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F1" w:rsidRPr="00A34612" w:rsidRDefault="00551B8F" w:rsidP="00A34612">
      <w:pPr>
        <w:spacing w:line="240" w:lineRule="auto"/>
        <w:jc w:val="center"/>
        <w:rPr>
          <w:rFonts w:ascii="Futura Bk BT" w:hAnsi="Futura Bk BT" w:cstheme="majorBidi"/>
          <w:b/>
          <w:bCs/>
          <w:sz w:val="32"/>
          <w:szCs w:val="32"/>
        </w:rPr>
      </w:pPr>
      <w:r w:rsidRPr="00A34612">
        <w:rPr>
          <w:rFonts w:ascii="Futura Bk BT" w:hAnsi="Futura Bk BT" w:cstheme="majorBidi"/>
          <w:b/>
          <w:bCs/>
          <w:sz w:val="32"/>
          <w:szCs w:val="32"/>
        </w:rPr>
        <w:t>Adab Dan Ilmu Serta Relevansi Terhadap Pendidikan Tasawuf</w:t>
      </w:r>
    </w:p>
    <w:p w:rsidR="00396D95" w:rsidRPr="00A34612" w:rsidRDefault="007245BF" w:rsidP="00A34612">
      <w:pPr>
        <w:spacing w:line="240" w:lineRule="auto"/>
        <w:jc w:val="center"/>
        <w:rPr>
          <w:rFonts w:ascii="Futura Bk BT" w:hAnsi="Futura Bk BT" w:cstheme="majorBidi"/>
          <w:sz w:val="24"/>
          <w:szCs w:val="24"/>
        </w:rPr>
      </w:pPr>
      <w:r w:rsidRPr="00A34612">
        <w:rPr>
          <w:rFonts w:ascii="Futura Bk BT" w:hAnsi="Futura Bk BT" w:cstheme="majorBidi"/>
          <w:sz w:val="24"/>
          <w:szCs w:val="24"/>
        </w:rPr>
        <w:t>Muha</w:t>
      </w:r>
      <w:r w:rsidR="00B5281A" w:rsidRPr="00A34612">
        <w:rPr>
          <w:rFonts w:ascii="Futura Bk BT" w:hAnsi="Futura Bk BT" w:cstheme="majorBidi"/>
          <w:sz w:val="24"/>
          <w:szCs w:val="24"/>
        </w:rPr>
        <w:t xml:space="preserve">mmad Muhlis (Mahasiswa S3 Pascasarjana </w:t>
      </w:r>
      <w:r w:rsidRPr="00A34612">
        <w:rPr>
          <w:rFonts w:ascii="Futura Bk BT" w:hAnsi="Futura Bk BT" w:cstheme="majorBidi"/>
          <w:sz w:val="24"/>
          <w:szCs w:val="24"/>
        </w:rPr>
        <w:t>UIN Mataram)</w:t>
      </w:r>
    </w:p>
    <w:p w:rsidR="00A34612" w:rsidRDefault="00096135" w:rsidP="00A34612">
      <w:pPr>
        <w:spacing w:line="240" w:lineRule="auto"/>
        <w:jc w:val="center"/>
        <w:rPr>
          <w:rFonts w:ascii="Futura Bk BT" w:hAnsi="Futura Bk BT" w:cstheme="majorBidi"/>
          <w:i/>
          <w:iCs/>
          <w:sz w:val="24"/>
          <w:szCs w:val="24"/>
        </w:rPr>
      </w:pPr>
      <w:r w:rsidRPr="00A34612">
        <w:rPr>
          <w:rFonts w:ascii="Futura Bk BT" w:hAnsi="Futura Bk BT" w:cstheme="majorBidi"/>
          <w:b/>
          <w:bCs/>
          <w:sz w:val="24"/>
          <w:szCs w:val="24"/>
        </w:rPr>
        <w:t>ABSTRAK</w:t>
      </w:r>
      <w:r w:rsidR="00A34612" w:rsidRPr="00A34612">
        <w:rPr>
          <w:rFonts w:ascii="Futura Bk BT" w:hAnsi="Futura Bk BT" w:cstheme="majorBidi"/>
          <w:i/>
          <w:iCs/>
          <w:sz w:val="24"/>
          <w:szCs w:val="24"/>
        </w:rPr>
        <w:t xml:space="preserve"> </w:t>
      </w:r>
    </w:p>
    <w:p w:rsidR="00A34612" w:rsidRPr="00A34612" w:rsidRDefault="00A34612" w:rsidP="00A34612">
      <w:pPr>
        <w:spacing w:line="240" w:lineRule="auto"/>
        <w:rPr>
          <w:rFonts w:ascii="Futura Bk BT" w:hAnsi="Futura Bk BT" w:cstheme="majorBidi"/>
          <w:i/>
          <w:iCs/>
          <w:sz w:val="24"/>
          <w:szCs w:val="24"/>
        </w:rPr>
      </w:pPr>
      <w:r w:rsidRPr="00A34612">
        <w:rPr>
          <w:rFonts w:ascii="Futura Bk BT" w:hAnsi="Futura Bk BT" w:cstheme="majorBidi"/>
          <w:sz w:val="24"/>
          <w:szCs w:val="24"/>
        </w:rPr>
        <w:t>Keyword</w:t>
      </w:r>
      <w:r w:rsidRPr="00A34612">
        <w:rPr>
          <w:rFonts w:ascii="Futura Bk BT" w:hAnsi="Futura Bk BT" w:cstheme="majorBidi"/>
          <w:i/>
          <w:iCs/>
          <w:sz w:val="24"/>
          <w:szCs w:val="24"/>
        </w:rPr>
        <w:t>: Pendidikan Islam</w:t>
      </w:r>
      <w:proofErr w:type="gramStart"/>
      <w:r w:rsidRPr="00A34612">
        <w:rPr>
          <w:rFonts w:ascii="Futura Bk BT" w:hAnsi="Futura Bk BT" w:cstheme="majorBidi"/>
          <w:i/>
          <w:iCs/>
          <w:sz w:val="24"/>
          <w:szCs w:val="24"/>
        </w:rPr>
        <w:t>,Ulama</w:t>
      </w:r>
      <w:proofErr w:type="gramEnd"/>
      <w:r w:rsidRPr="00A34612">
        <w:rPr>
          <w:rFonts w:ascii="Futura Bk BT" w:hAnsi="Futura Bk BT" w:cstheme="majorBidi"/>
          <w:i/>
          <w:iCs/>
          <w:sz w:val="24"/>
          <w:szCs w:val="24"/>
        </w:rPr>
        <w:t>, Adab, korelasi tasawuf</w:t>
      </w:r>
    </w:p>
    <w:p w:rsidR="00096135" w:rsidRPr="00A34612" w:rsidRDefault="00096135" w:rsidP="00A34612">
      <w:pPr>
        <w:spacing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Pendidikan menjadi persoalan dan juga sekaligus perhatian penting tidak hanya bagi isu-isu nasional namun juga dunia internasional.</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Ada ragam upaya yang telah dilakukan untuk bisa mencapai tujuan penting dari pendidikan itu sendiri.</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Dinamika serta terma pendidikan khususnya pendidikan Islam juga tidak lepas dari perhatian dikalangan pakar maupun cendikiawan Islam.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Berbagai persoalan dalam pendidikan </w:t>
      </w:r>
      <w:r w:rsidR="00E97438" w:rsidRPr="00A34612">
        <w:rPr>
          <w:rFonts w:ascii="Futura Bk BT" w:hAnsi="Futura Bk BT" w:cstheme="majorBidi"/>
          <w:sz w:val="24"/>
          <w:szCs w:val="24"/>
        </w:rPr>
        <w:t>muncul dan mengemuka sehingga perlunya solusi dalam menjembatani problematika tersebut.</w:t>
      </w:r>
      <w:proofErr w:type="gramEnd"/>
      <w:r w:rsidR="00E97438" w:rsidRPr="00A34612">
        <w:rPr>
          <w:rFonts w:ascii="Futura Bk BT" w:hAnsi="Futura Bk BT" w:cstheme="majorBidi"/>
          <w:sz w:val="24"/>
          <w:szCs w:val="24"/>
        </w:rPr>
        <w:t xml:space="preserve">  </w:t>
      </w:r>
    </w:p>
    <w:p w:rsidR="00E97438" w:rsidRPr="00A34612" w:rsidRDefault="00E97438" w:rsidP="00A34612">
      <w:pPr>
        <w:spacing w:line="240" w:lineRule="auto"/>
        <w:ind w:firstLine="720"/>
        <w:jc w:val="both"/>
        <w:rPr>
          <w:rFonts w:ascii="Futura Bk BT" w:hAnsi="Futura Bk BT" w:cstheme="majorBidi"/>
          <w:sz w:val="24"/>
          <w:szCs w:val="24"/>
        </w:rPr>
      </w:pPr>
      <w:r w:rsidRPr="00A34612">
        <w:rPr>
          <w:rFonts w:ascii="Futura Bk BT" w:hAnsi="Futura Bk BT" w:cstheme="majorBidi"/>
          <w:sz w:val="24"/>
          <w:szCs w:val="24"/>
        </w:rPr>
        <w:t xml:space="preserve">Ketimpangan moral generasi dan kerusakannnya menjadikan perhatian para pakar dan cendikiawan Muslim memberikan solusi alternative untuk bisa mengconter kerusakan tersbut maka dalam hal ini mengutip apa yang dijelaskan Naquib al Attas perlunya pemahaman pemahaman kembali tentang eksistensi adab dalam rangka melahirkan pendidikan Islam yang ideal. Hal ini penting </w:t>
      </w:r>
      <w:proofErr w:type="gramStart"/>
      <w:r w:rsidRPr="00A34612">
        <w:rPr>
          <w:rFonts w:ascii="Futura Bk BT" w:hAnsi="Futura Bk BT" w:cstheme="majorBidi"/>
          <w:sz w:val="24"/>
          <w:szCs w:val="24"/>
        </w:rPr>
        <w:t>ia</w:t>
      </w:r>
      <w:proofErr w:type="gramEnd"/>
      <w:r w:rsidRPr="00A34612">
        <w:rPr>
          <w:rFonts w:ascii="Futura Bk BT" w:hAnsi="Futura Bk BT" w:cstheme="majorBidi"/>
          <w:sz w:val="24"/>
          <w:szCs w:val="24"/>
        </w:rPr>
        <w:t xml:space="preserve"> berpendapat sejatinya kerusakan moral atau dekadensi moral disebabkan karena hilangnya adab atau loss of adab. Maka untuk dapat menjembataninya perlunya pemahaman kembali tentag adab beserta </w:t>
      </w:r>
      <w:proofErr w:type="gramStart"/>
      <w:r w:rsidRPr="00A34612">
        <w:rPr>
          <w:rFonts w:ascii="Futura Bk BT" w:hAnsi="Futura Bk BT" w:cstheme="majorBidi"/>
          <w:sz w:val="24"/>
          <w:szCs w:val="24"/>
        </w:rPr>
        <w:t>implikasi  bagi</w:t>
      </w:r>
      <w:proofErr w:type="gramEnd"/>
      <w:r w:rsidRPr="00A34612">
        <w:rPr>
          <w:rFonts w:ascii="Futura Bk BT" w:hAnsi="Futura Bk BT" w:cstheme="majorBidi"/>
          <w:sz w:val="24"/>
          <w:szCs w:val="24"/>
        </w:rPr>
        <w:t xml:space="preserve"> diri peserta didik. Adab menjadi cerminan morality bagi insan berkarakter dan juga kesucian yang tertananm dalam diri bagi lembaga pendidikan disatu sisi dan peserta didik disisi yang lain. Maka jelaslah dimensi adab dalam pendidikan Islam tidak terlepas dari tasawuf sebagai cermin yang tidak bisa dipisahkan satu </w:t>
      </w:r>
      <w:proofErr w:type="gramStart"/>
      <w:r w:rsidRPr="00A34612">
        <w:rPr>
          <w:rFonts w:ascii="Futura Bk BT" w:hAnsi="Futura Bk BT" w:cstheme="majorBidi"/>
          <w:sz w:val="24"/>
          <w:szCs w:val="24"/>
        </w:rPr>
        <w:t>sama</w:t>
      </w:r>
      <w:proofErr w:type="gramEnd"/>
      <w:r w:rsidR="00EA4344" w:rsidRPr="00A34612">
        <w:rPr>
          <w:rFonts w:ascii="Futura Bk BT" w:hAnsi="Futura Bk BT" w:cstheme="majorBidi"/>
          <w:sz w:val="24"/>
          <w:szCs w:val="24"/>
        </w:rPr>
        <w:t xml:space="preserve"> lain</w:t>
      </w:r>
      <w:r w:rsidRPr="00A34612">
        <w:rPr>
          <w:rFonts w:ascii="Futura Bk BT" w:hAnsi="Futura Bk BT" w:cstheme="majorBidi"/>
          <w:sz w:val="24"/>
          <w:szCs w:val="24"/>
        </w:rPr>
        <w:t>.</w:t>
      </w:r>
    </w:p>
    <w:p w:rsidR="00E97438" w:rsidRDefault="00E97438" w:rsidP="00A34612">
      <w:pPr>
        <w:spacing w:line="240" w:lineRule="auto"/>
        <w:jc w:val="both"/>
        <w:rPr>
          <w:rFonts w:ascii="Futura Bk BT" w:hAnsi="Futura Bk BT" w:cstheme="majorBidi"/>
          <w:sz w:val="24"/>
          <w:szCs w:val="24"/>
        </w:rPr>
      </w:pPr>
    </w:p>
    <w:p w:rsidR="00A34612" w:rsidRDefault="00A34612" w:rsidP="00A34612">
      <w:pPr>
        <w:spacing w:line="240" w:lineRule="auto"/>
        <w:jc w:val="both"/>
        <w:rPr>
          <w:rFonts w:ascii="Futura Bk BT" w:hAnsi="Futura Bk BT" w:cstheme="majorBidi"/>
          <w:sz w:val="24"/>
          <w:szCs w:val="24"/>
        </w:rPr>
      </w:pPr>
    </w:p>
    <w:p w:rsidR="00A34612" w:rsidRDefault="00A34612" w:rsidP="00A34612">
      <w:pPr>
        <w:spacing w:line="240" w:lineRule="auto"/>
        <w:jc w:val="both"/>
        <w:rPr>
          <w:rFonts w:ascii="Futura Bk BT" w:hAnsi="Futura Bk BT" w:cstheme="majorBidi"/>
          <w:sz w:val="24"/>
          <w:szCs w:val="24"/>
        </w:rPr>
      </w:pPr>
    </w:p>
    <w:p w:rsidR="00A34612" w:rsidRDefault="00A34612" w:rsidP="00A34612">
      <w:pPr>
        <w:spacing w:line="240" w:lineRule="auto"/>
        <w:jc w:val="both"/>
        <w:rPr>
          <w:rFonts w:ascii="Futura Bk BT" w:hAnsi="Futura Bk BT" w:cstheme="majorBidi"/>
          <w:sz w:val="24"/>
          <w:szCs w:val="24"/>
        </w:rPr>
      </w:pPr>
    </w:p>
    <w:p w:rsidR="00A34612" w:rsidRPr="00A34612" w:rsidRDefault="00A34612" w:rsidP="00A34612">
      <w:pPr>
        <w:spacing w:line="240" w:lineRule="auto"/>
        <w:jc w:val="both"/>
        <w:rPr>
          <w:rFonts w:ascii="Futura Bk BT" w:hAnsi="Futura Bk BT" w:cstheme="majorBidi"/>
          <w:sz w:val="24"/>
          <w:szCs w:val="24"/>
        </w:rPr>
      </w:pPr>
    </w:p>
    <w:p w:rsidR="00096135" w:rsidRPr="00A34612" w:rsidRDefault="00096135" w:rsidP="00A34612">
      <w:pPr>
        <w:spacing w:line="240" w:lineRule="auto"/>
        <w:jc w:val="center"/>
        <w:rPr>
          <w:rFonts w:ascii="Futura Bk BT" w:hAnsi="Futura Bk BT" w:cstheme="majorBidi"/>
          <w:sz w:val="24"/>
          <w:szCs w:val="24"/>
        </w:rPr>
      </w:pPr>
    </w:p>
    <w:p w:rsidR="00396D95" w:rsidRPr="00A34612" w:rsidRDefault="00396D95" w:rsidP="00A34612">
      <w:pPr>
        <w:spacing w:line="240" w:lineRule="auto"/>
        <w:jc w:val="both"/>
        <w:rPr>
          <w:rFonts w:ascii="Futura Bk BT" w:hAnsi="Futura Bk BT" w:cstheme="majorBidi"/>
          <w:b/>
          <w:bCs/>
          <w:sz w:val="24"/>
          <w:szCs w:val="24"/>
        </w:rPr>
      </w:pPr>
      <w:r w:rsidRPr="00A34612">
        <w:rPr>
          <w:rFonts w:ascii="Futura Bk BT" w:hAnsi="Futura Bk BT" w:cstheme="majorBidi"/>
          <w:b/>
          <w:bCs/>
          <w:sz w:val="24"/>
          <w:szCs w:val="24"/>
        </w:rPr>
        <w:lastRenderedPageBreak/>
        <w:t>Pendahuluan</w:t>
      </w:r>
    </w:p>
    <w:p w:rsidR="00B30F49" w:rsidRPr="00A34612" w:rsidRDefault="004E6D94"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Potensi bangsa Indonesia untuk menjadi negara yang maju, modern, dan beradab sangat tinggi.</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Namun, potensi besar yang dimiliki oleh Bangsa Indonesia belum sepenuhnya dapat diwujudkan menjadi prestasi yang menyejahterakan rakyat Indonesia (Nurihsan, 2016).</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Dari sisi pendidikan misalnya, Bank Dunia menyebut bahwa kualitas pendidikan di Indonesia masih rendah, meski perluasan akses pendidikan untuk masyarakat dianggap sudah meningkat cukup signifikan (CNN Indonesia, 2018).</w:t>
      </w:r>
      <w:proofErr w:type="gramEnd"/>
      <w:r w:rsidRPr="00A34612">
        <w:rPr>
          <w:rFonts w:ascii="Futura Bk BT" w:hAnsi="Futura Bk BT" w:cstheme="majorBidi"/>
          <w:sz w:val="24"/>
          <w:szCs w:val="24"/>
        </w:rPr>
        <w:t xml:space="preserve"> Komnas HAM (Nadlir, 2018) bahkan mencatat</w:t>
      </w:r>
      <w:r w:rsidR="00067A20" w:rsidRPr="00A34612">
        <w:rPr>
          <w:rFonts w:ascii="Futura Bk BT" w:hAnsi="Futura Bk BT" w:cstheme="majorBidi"/>
          <w:sz w:val="24"/>
          <w:szCs w:val="24"/>
        </w:rPr>
        <w:t xml:space="preserve"> empat darurat pendidikan, yaitu pelanggaran HAM dalam dunia pendidikan, ranking pendidikan Indonesia yang rendah, kondisi darurat yang terjadi lantaran banyak kasus korupsi yang berkaitan dengan anggaran pendidikan, dan keempat sistem pendidikan yang belum berjalan dengan baik. </w:t>
      </w:r>
    </w:p>
    <w:p w:rsidR="001C77AF" w:rsidRPr="00A34612" w:rsidRDefault="001C77AF"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Belum lagi dengan persoalan-persoalan yang terjadi Permasalahan moral dan karakter bangsa masih menjadi momok menakutkan dalam dunia pendidikan di Indonesia.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Berbagai peristiwa yang terjadi beberapa tahun belakangan ini memperlihatkan bahwa perbaikan karakter bangsa melalui    pendidikan masih belum selesai.</w:t>
      </w:r>
      <w:proofErr w:type="gramEnd"/>
      <w:r w:rsidRPr="00A34612">
        <w:rPr>
          <w:rFonts w:ascii="Futura Bk BT" w:hAnsi="Futura Bk BT" w:cstheme="majorBidi"/>
          <w:sz w:val="24"/>
          <w:szCs w:val="24"/>
        </w:rPr>
        <w:t xml:space="preserve"> </w:t>
      </w:r>
      <w:r w:rsidRPr="00A34612">
        <w:rPr>
          <w:rStyle w:val="FootnoteReference"/>
          <w:rFonts w:ascii="Futura Bk BT" w:hAnsi="Futura Bk BT" w:cstheme="majorBidi"/>
          <w:sz w:val="24"/>
          <w:szCs w:val="24"/>
        </w:rPr>
        <w:footnoteReference w:id="2"/>
      </w:r>
      <w:r w:rsidRPr="00A34612">
        <w:rPr>
          <w:rFonts w:ascii="Futura Bk BT" w:hAnsi="Futura Bk BT" w:cstheme="majorBidi"/>
          <w:sz w:val="24"/>
          <w:szCs w:val="24"/>
        </w:rPr>
        <w:t>Menurut laporan Aji Suwignyo, ketua harian Komisi Perlindungan Anak Indonesia Samarinda, dalam kurun Januari-Oktober 2017, terdapat 320 anak t</w:t>
      </w:r>
      <w:r w:rsidR="00201360" w:rsidRPr="00A34612">
        <w:rPr>
          <w:rFonts w:ascii="Futura Bk BT" w:hAnsi="Futura Bk BT" w:cstheme="majorBidi"/>
          <w:sz w:val="24"/>
          <w:szCs w:val="24"/>
        </w:rPr>
        <w:t>erpapar aktivitas kriminalitas.</w:t>
      </w:r>
      <w:r w:rsidR="00201360" w:rsidRPr="00A34612">
        <w:rPr>
          <w:rStyle w:val="FootnoteReference"/>
          <w:rFonts w:ascii="Futura Bk BT" w:hAnsi="Futura Bk BT" w:cstheme="majorBidi"/>
          <w:sz w:val="24"/>
          <w:szCs w:val="24"/>
        </w:rPr>
        <w:footnoteReference w:id="3"/>
      </w:r>
      <w:r w:rsidRPr="00A34612">
        <w:rPr>
          <w:rFonts w:ascii="Futura Bk BT" w:hAnsi="Futura Bk BT" w:cstheme="majorBidi"/>
          <w:sz w:val="24"/>
          <w:szCs w:val="24"/>
        </w:rPr>
        <w:t xml:space="preserve"> Selain itu, berdasarkan data Kapolda di Daerah Istimewa Yogyakarta (DIY), terdapat 43 kasus kriminalitas yang me</w:t>
      </w:r>
      <w:r w:rsidR="00201360" w:rsidRPr="00A34612">
        <w:rPr>
          <w:rFonts w:ascii="Futura Bk BT" w:hAnsi="Futura Bk BT" w:cstheme="majorBidi"/>
          <w:sz w:val="24"/>
          <w:szCs w:val="24"/>
        </w:rPr>
        <w:t>libatkan pelajar di tahun 2016.</w:t>
      </w:r>
      <w:r w:rsidR="00201360" w:rsidRPr="00A34612">
        <w:rPr>
          <w:rStyle w:val="FootnoteReference"/>
          <w:rFonts w:ascii="Futura Bk BT" w:hAnsi="Futura Bk BT" w:cstheme="majorBidi"/>
          <w:sz w:val="24"/>
          <w:szCs w:val="24"/>
        </w:rPr>
        <w:footnoteReference w:id="4"/>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Dalam kasus penyalahgunaan Narkoba, Menurut Brigpol Adi Malini, peningkatan penyalahgunaan Narkoba di kalangan generasi muda, </w:t>
      </w:r>
      <w:r w:rsidR="008304F8" w:rsidRPr="00A34612">
        <w:rPr>
          <w:rFonts w:ascii="Futura Bk BT" w:hAnsi="Futura Bk BT" w:cstheme="majorBidi"/>
          <w:sz w:val="24"/>
          <w:szCs w:val="24"/>
        </w:rPr>
        <w:t>saat ini sudah mengkhawatirkan.</w:t>
      </w:r>
      <w:proofErr w:type="gramEnd"/>
      <w:r w:rsidR="008304F8" w:rsidRPr="00A34612">
        <w:rPr>
          <w:rStyle w:val="FootnoteReference"/>
          <w:rFonts w:ascii="Futura Bk BT" w:hAnsi="Futura Bk BT" w:cstheme="majorBidi"/>
          <w:sz w:val="24"/>
          <w:szCs w:val="24"/>
        </w:rPr>
        <w:footnoteReference w:id="5"/>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Bahkan di awal tahun 2018, dunia pendidikan berduka karena peristiwa tewasnya seorang g</w:t>
      </w:r>
      <w:r w:rsidR="00FB06AC" w:rsidRPr="00A34612">
        <w:rPr>
          <w:rFonts w:ascii="Futura Bk BT" w:hAnsi="Futura Bk BT" w:cstheme="majorBidi"/>
          <w:sz w:val="24"/>
          <w:szCs w:val="24"/>
        </w:rPr>
        <w:t>uru di tangan muridnya sendiri.</w:t>
      </w:r>
      <w:proofErr w:type="gramEnd"/>
      <w:r w:rsidRPr="00A34612">
        <w:rPr>
          <w:rFonts w:ascii="Futura Bk BT" w:hAnsi="Futura Bk BT" w:cstheme="majorBidi"/>
          <w:sz w:val="24"/>
          <w:szCs w:val="24"/>
        </w:rPr>
        <w:t xml:space="preserve"> Bahkan permasalahan </w:t>
      </w:r>
      <w:proofErr w:type="gramStart"/>
      <w:r w:rsidRPr="00A34612">
        <w:rPr>
          <w:rFonts w:ascii="Futura Bk BT" w:hAnsi="Futura Bk BT" w:cstheme="majorBidi"/>
          <w:sz w:val="24"/>
          <w:szCs w:val="24"/>
        </w:rPr>
        <w:t>lain</w:t>
      </w:r>
      <w:proofErr w:type="gramEnd"/>
      <w:r w:rsidRPr="00A34612">
        <w:rPr>
          <w:rFonts w:ascii="Futura Bk BT" w:hAnsi="Futura Bk BT" w:cstheme="majorBidi"/>
          <w:sz w:val="24"/>
          <w:szCs w:val="24"/>
        </w:rPr>
        <w:t xml:space="preserve">, seperti yang disampaikan oleh Sekretaris Jenderal Forum Guru Independen Indonesia (FGII), Iwan </w:t>
      </w:r>
      <w:r w:rsidRPr="00A34612">
        <w:rPr>
          <w:rFonts w:ascii="Futura Bk BT" w:hAnsi="Futura Bk BT" w:cstheme="majorBidi"/>
          <w:sz w:val="24"/>
          <w:szCs w:val="24"/>
        </w:rPr>
        <w:lastRenderedPageBreak/>
        <w:t>Hermawan, bahwa maraknya kasus korupsi juga merupakan buah d</w:t>
      </w:r>
      <w:r w:rsidR="00FB06AC" w:rsidRPr="00A34612">
        <w:rPr>
          <w:rFonts w:ascii="Futura Bk BT" w:hAnsi="Futura Bk BT" w:cstheme="majorBidi"/>
          <w:sz w:val="24"/>
          <w:szCs w:val="24"/>
        </w:rPr>
        <w:t>ari gagalnya sistem pendidikan.</w:t>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Beberapa permasalahan di atas menunjukkan bahwa tugas pendidikan sebagai pembentuk karakter bangsa masih perlu perbaikan.</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Hal ini menuntut segenap masyarakat, terkhusus para tokoh pemerhati pendidikan, untuk terus memikirkan solusi yang tepat dalam mengatasi permasalahan di atas.</w:t>
      </w:r>
      <w:proofErr w:type="gramEnd"/>
    </w:p>
    <w:p w:rsidR="004E6D94" w:rsidRPr="00A34612" w:rsidRDefault="00067A20"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Di sisi </w:t>
      </w:r>
      <w:proofErr w:type="gramStart"/>
      <w:r w:rsidRPr="00A34612">
        <w:rPr>
          <w:rFonts w:ascii="Futura Bk BT" w:hAnsi="Futura Bk BT" w:cstheme="majorBidi"/>
          <w:sz w:val="24"/>
          <w:szCs w:val="24"/>
        </w:rPr>
        <w:t>lain</w:t>
      </w:r>
      <w:proofErr w:type="gramEnd"/>
      <w:r w:rsidRPr="00A34612">
        <w:rPr>
          <w:rFonts w:ascii="Futura Bk BT" w:hAnsi="Futura Bk BT" w:cstheme="majorBidi"/>
          <w:sz w:val="24"/>
          <w:szCs w:val="24"/>
        </w:rPr>
        <w:t xml:space="preserve"> Menteri Pendidikan dan Kebudayaan menyebut problem pendidikan saat ini adalah kurangnya keteladanan (Kompas, 2018). </w:t>
      </w:r>
      <w:proofErr w:type="gramStart"/>
      <w:r w:rsidRPr="00A34612">
        <w:rPr>
          <w:rFonts w:ascii="Futura Bk BT" w:hAnsi="Futura Bk BT" w:cstheme="majorBidi"/>
          <w:sz w:val="24"/>
          <w:szCs w:val="24"/>
        </w:rPr>
        <w:t>Persoalan pendidikan itu ditambah dengan adanya fenomena degradasi moral di kalangan peserta didik.</w:t>
      </w:r>
      <w:proofErr w:type="gramEnd"/>
      <w:r w:rsidRPr="00A34612">
        <w:rPr>
          <w:rFonts w:ascii="Futura Bk BT" w:hAnsi="Futura Bk BT" w:cstheme="majorBidi"/>
          <w:sz w:val="24"/>
          <w:szCs w:val="24"/>
        </w:rPr>
        <w:t xml:space="preserve"> Sebut saja, ada pelajar yang terpapar dan terlibat tindakan- tindakan kriminalitas, penyalahgunaan narkotika dan obat-obat terlarang, perilaku seks bebas, tawuran, rendahnya penghormatan murid kepada guru, dan sederet perilaku yang menunjukkan degradasi moral lainnya. </w:t>
      </w:r>
      <w:proofErr w:type="gramStart"/>
      <w:r w:rsidRPr="00A34612">
        <w:rPr>
          <w:rFonts w:ascii="Futura Bk BT" w:hAnsi="Futura Bk BT" w:cstheme="majorBidi"/>
          <w:sz w:val="24"/>
          <w:szCs w:val="24"/>
        </w:rPr>
        <w:t>Ada juga fenomena dimana peserta didik terpapar paham radikalisme (Republika, 2018).</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Berbagai fenomena itu “selalu” menjadikan pendidikan, khususnya guru sebagai “tertuduh” yang menyebabkan rendahnya kualitas pendidikan Indonesia.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Karena itu, isu tentang perbaikan sektor pendidikan di Indonesia selalu menjadi bahan diskusi yang tidak pernah selesai.</w:t>
      </w:r>
      <w:proofErr w:type="gramEnd"/>
      <w:r w:rsidRPr="00A34612">
        <w:rPr>
          <w:rStyle w:val="FootnoteReference"/>
          <w:rFonts w:ascii="Futura Bk BT" w:hAnsi="Futura Bk BT" w:cstheme="majorBidi"/>
          <w:sz w:val="24"/>
          <w:szCs w:val="24"/>
        </w:rPr>
        <w:footnoteReference w:id="6"/>
      </w:r>
    </w:p>
    <w:p w:rsidR="00396D95" w:rsidRPr="00A34612" w:rsidRDefault="00396D95"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Pemerintah Indonesia memandang penting Pendidikan Karakter</w:t>
      </w:r>
      <w:r w:rsidR="00B30F49" w:rsidRPr="00A34612">
        <w:rPr>
          <w:rFonts w:ascii="Futura Bk BT" w:hAnsi="Futura Bk BT" w:cstheme="majorBidi"/>
          <w:sz w:val="24"/>
          <w:szCs w:val="24"/>
        </w:rPr>
        <w:t xml:space="preserve"> dan beradab</w:t>
      </w:r>
      <w:r w:rsidRPr="00A34612">
        <w:rPr>
          <w:rFonts w:ascii="Futura Bk BT" w:hAnsi="Futura Bk BT" w:cstheme="majorBidi"/>
          <w:sz w:val="24"/>
          <w:szCs w:val="24"/>
        </w:rPr>
        <w:t xml:space="preserve"> bagi kemajuan bangsa ke depan. Tahun 2011, Balitbang Kementerian Pendidikan dan Nasional (sekarang: Kementerian Pendidikan dan Kebudayaan), mengeluarkan buku kecil berjudul Panduan Pel</w:t>
      </w:r>
      <w:r w:rsidR="006C66DE" w:rsidRPr="00A34612">
        <w:rPr>
          <w:rFonts w:ascii="Futura Bk BT" w:hAnsi="Futura Bk BT" w:cstheme="majorBidi"/>
          <w:sz w:val="24"/>
          <w:szCs w:val="24"/>
        </w:rPr>
        <w:t xml:space="preserve">aksanaan Pendidikan Karakter. </w:t>
      </w:r>
      <w:r w:rsidRPr="00A34612">
        <w:rPr>
          <w:rFonts w:ascii="Futura Bk BT" w:hAnsi="Futura Bk BT" w:cstheme="majorBidi"/>
          <w:sz w:val="24"/>
          <w:szCs w:val="24"/>
        </w:rPr>
        <w:t xml:space="preserve">Kepala Balitbang Depdiknas, Prof. Dr. Mansur Ramly, menuliskan dalam kata pengantarnya untuk buku tersebut: “Pendidikan karakter ditempatkan sebagai landasan untuk mewujudkan visi pembangunan nasional, yaitu mewujudkan masyarakat berakhlak mulia, bermoral, beretika, berbudaya, dan beradab berdasarkan falsafah Pancasila. </w:t>
      </w:r>
      <w:proofErr w:type="gramStart"/>
      <w:r w:rsidRPr="00A34612">
        <w:rPr>
          <w:rFonts w:ascii="Futura Bk BT" w:hAnsi="Futura Bk BT" w:cstheme="majorBidi"/>
          <w:sz w:val="24"/>
          <w:szCs w:val="24"/>
        </w:rPr>
        <w:t>Hal ini sekaligus menjadi upaya untuk mendukung perwujudan cita-cita sebagaimana diamanatkan dalam Pancasila dan Pembukaan UUD 1945.”</w:t>
      </w:r>
      <w:proofErr w:type="gramEnd"/>
      <w:r w:rsidR="00654387" w:rsidRPr="00A34612">
        <w:rPr>
          <w:rStyle w:val="FootnoteReference"/>
          <w:rFonts w:ascii="Futura Bk BT" w:hAnsi="Futura Bk BT" w:cstheme="majorBidi"/>
          <w:sz w:val="24"/>
          <w:szCs w:val="24"/>
        </w:rPr>
        <w:footnoteReference w:id="7"/>
      </w:r>
    </w:p>
    <w:p w:rsidR="00396D95" w:rsidRPr="00A34612" w:rsidRDefault="00396D95"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Masih menurut Prof. Dr. Mansur Ramly, berbagai persoalan yang dihadapi oleh bangsa Indonesia dewasa ini, semakin mendorong semangat dan upaya pemerintah untuk memprioritaskan pendidikan </w:t>
      </w:r>
      <w:r w:rsidRPr="00A34612">
        <w:rPr>
          <w:rFonts w:ascii="Futura Bk BT" w:hAnsi="Futura Bk BT" w:cstheme="majorBidi"/>
          <w:sz w:val="24"/>
          <w:szCs w:val="24"/>
        </w:rPr>
        <w:lastRenderedPageBreak/>
        <w:t>karakter sebagai dasar pembangunan pendidikan.</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Semangat itu secara implisit ditegaskan dalam Rencana Pembangunan Jangka Panjang Nasional (RPJPN) tahun 2005-2025, di mana pemerintah menjadikan pembangunan karakter sebagai salah satu program prioritas pembangunan nasional.</w:t>
      </w:r>
      <w:proofErr w:type="gramEnd"/>
      <w:r w:rsidRPr="00A34612">
        <w:rPr>
          <w:rStyle w:val="FootnoteReference"/>
          <w:rFonts w:ascii="Futura Bk BT" w:hAnsi="Futura Bk BT" w:cstheme="majorBidi"/>
          <w:sz w:val="24"/>
          <w:szCs w:val="24"/>
        </w:rPr>
        <w:footnoteReference w:id="8"/>
      </w:r>
    </w:p>
    <w:p w:rsidR="0009206C" w:rsidRPr="00A34612" w:rsidRDefault="0009206C"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Lalu langkah </w:t>
      </w:r>
      <w:proofErr w:type="gramStart"/>
      <w:r w:rsidRPr="00A34612">
        <w:rPr>
          <w:rFonts w:ascii="Futura Bk BT" w:hAnsi="Futura Bk BT" w:cstheme="majorBidi"/>
          <w:sz w:val="24"/>
          <w:szCs w:val="24"/>
        </w:rPr>
        <w:t>apa</w:t>
      </w:r>
      <w:proofErr w:type="gramEnd"/>
      <w:r w:rsidRPr="00A34612">
        <w:rPr>
          <w:rFonts w:ascii="Futura Bk BT" w:hAnsi="Futura Bk BT" w:cstheme="majorBidi"/>
          <w:sz w:val="24"/>
          <w:szCs w:val="24"/>
        </w:rPr>
        <w:t xml:space="preserve"> yang hendak dilakukan untuk dapat menjembatani ketimpangan yang terjadi dalam system pendidikan kita?</w:t>
      </w:r>
      <w:r w:rsidR="005A5059" w:rsidRPr="00A34612">
        <w:rPr>
          <w:rFonts w:ascii="Futura Bk BT" w:hAnsi="Futura Bk BT" w:cstheme="majorBidi"/>
          <w:sz w:val="24"/>
          <w:szCs w:val="24"/>
        </w:rPr>
        <w:t xml:space="preserve"> </w:t>
      </w:r>
      <w:proofErr w:type="gramStart"/>
      <w:r w:rsidR="005A5059" w:rsidRPr="00A34612">
        <w:rPr>
          <w:rFonts w:ascii="Futura Bk BT" w:hAnsi="Futura Bk BT" w:cstheme="majorBidi"/>
          <w:sz w:val="24"/>
          <w:szCs w:val="24"/>
        </w:rPr>
        <w:t>Semoga makalah ini bisa memberikan informasi sekaligus pengetahuan terhadap aspek penting dalam pendidikan itu sendiri.</w:t>
      </w:r>
      <w:proofErr w:type="gramEnd"/>
    </w:p>
    <w:p w:rsidR="007245BF" w:rsidRPr="00A34612" w:rsidRDefault="00A34B7F" w:rsidP="00A34612">
      <w:pPr>
        <w:spacing w:line="240" w:lineRule="auto"/>
        <w:jc w:val="both"/>
        <w:rPr>
          <w:rFonts w:ascii="Futura Bk BT" w:hAnsi="Futura Bk BT" w:cstheme="majorBidi"/>
          <w:b/>
          <w:bCs/>
          <w:sz w:val="24"/>
          <w:szCs w:val="24"/>
        </w:rPr>
      </w:pPr>
      <w:r w:rsidRPr="00A34612">
        <w:rPr>
          <w:rFonts w:ascii="Futura Bk BT" w:hAnsi="Futura Bk BT" w:cstheme="majorBidi"/>
          <w:b/>
          <w:bCs/>
          <w:sz w:val="24"/>
          <w:szCs w:val="24"/>
        </w:rPr>
        <w:t>Urgensi Ilmu dan Adab Perspekstif Pendidikan Islam</w:t>
      </w:r>
    </w:p>
    <w:p w:rsidR="00052E0C" w:rsidRPr="00A34612" w:rsidRDefault="00052E0C"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Masalah yang mendasar yang sedang dihadapi umat sekarang ini adalah masalah ilmu dan adab.</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Ilmu sudah mulai dijauhkan bahkan dihilangkan dari nilai-nilai adab dalam arti uas.</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Akibatnya terjadilah suatu keadaan yang oleh al Attas disebut sebagai the </w:t>
      </w:r>
      <w:r w:rsidRPr="00A34612">
        <w:rPr>
          <w:rFonts w:ascii="Futura Bk BT" w:hAnsi="Futura Bk BT" w:cstheme="majorBidi"/>
          <w:i/>
          <w:iCs/>
          <w:sz w:val="24"/>
          <w:szCs w:val="24"/>
        </w:rPr>
        <w:t xml:space="preserve">loss </w:t>
      </w:r>
      <w:r w:rsidR="00C934B0" w:rsidRPr="00A34612">
        <w:rPr>
          <w:rFonts w:ascii="Futura Bk BT" w:hAnsi="Futura Bk BT" w:cstheme="majorBidi"/>
          <w:i/>
          <w:iCs/>
          <w:sz w:val="24"/>
          <w:szCs w:val="24"/>
        </w:rPr>
        <w:t xml:space="preserve">of </w:t>
      </w:r>
      <w:r w:rsidRPr="00A34612">
        <w:rPr>
          <w:rFonts w:ascii="Futura Bk BT" w:hAnsi="Futura Bk BT" w:cstheme="majorBidi"/>
          <w:i/>
          <w:iCs/>
          <w:sz w:val="24"/>
          <w:szCs w:val="24"/>
        </w:rPr>
        <w:t>adab</w:t>
      </w:r>
      <w:r w:rsidRPr="00A34612">
        <w:rPr>
          <w:rFonts w:ascii="Futura Bk BT" w:hAnsi="Futura Bk BT" w:cstheme="majorBidi"/>
          <w:sz w:val="24"/>
          <w:szCs w:val="24"/>
        </w:rPr>
        <w:t xml:space="preserve"> (hilangnya adab).</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Efek buruk dari fenomena ini adalah terjadinya kebingungan dan kekeliruan persepsi mengenai ilmu pengetahuan yang selanjutnya menciptakan ketiadaan adab dari masyarakat.</w:t>
      </w:r>
      <w:proofErr w:type="gramEnd"/>
      <w:r w:rsidRPr="00A34612">
        <w:rPr>
          <w:rFonts w:ascii="Futura Bk BT" w:hAnsi="Futura Bk BT" w:cstheme="majorBidi"/>
          <w:sz w:val="24"/>
          <w:szCs w:val="24"/>
        </w:rPr>
        <w:t xml:space="preserve"> Hasil akhirnya ditandai dengan lahirnya para pemimpin yang bukan saja tidak layak memimpin u</w:t>
      </w:r>
      <w:r w:rsidR="00D51C53" w:rsidRPr="00A34612">
        <w:rPr>
          <w:rFonts w:ascii="Futura Bk BT" w:hAnsi="Futura Bk BT" w:cstheme="majorBidi"/>
          <w:sz w:val="24"/>
          <w:szCs w:val="24"/>
        </w:rPr>
        <w:t>m</w:t>
      </w:r>
      <w:r w:rsidRPr="00A34612">
        <w:rPr>
          <w:rFonts w:ascii="Futura Bk BT" w:hAnsi="Futura Bk BT" w:cstheme="majorBidi"/>
          <w:sz w:val="24"/>
          <w:szCs w:val="24"/>
        </w:rPr>
        <w:t>at, melainkan juga tidak memiliki akhlak yang l</w:t>
      </w:r>
      <w:r w:rsidR="00D51C53" w:rsidRPr="00A34612">
        <w:rPr>
          <w:rFonts w:ascii="Futura Bk BT" w:hAnsi="Futura Bk BT" w:cstheme="majorBidi"/>
          <w:sz w:val="24"/>
          <w:szCs w:val="24"/>
        </w:rPr>
        <w:t>u</w:t>
      </w:r>
      <w:r w:rsidRPr="00A34612">
        <w:rPr>
          <w:rFonts w:ascii="Futura Bk BT" w:hAnsi="Futura Bk BT" w:cstheme="majorBidi"/>
          <w:sz w:val="24"/>
          <w:szCs w:val="24"/>
        </w:rPr>
        <w:t xml:space="preserve">hur dan kapasitas intelektual dan spiritual mencukupi sehingga itu semua </w:t>
      </w:r>
      <w:proofErr w:type="gramStart"/>
      <w:r w:rsidRPr="00A34612">
        <w:rPr>
          <w:rFonts w:ascii="Futura Bk BT" w:hAnsi="Futura Bk BT" w:cstheme="majorBidi"/>
          <w:sz w:val="24"/>
          <w:szCs w:val="24"/>
        </w:rPr>
        <w:t>akan</w:t>
      </w:r>
      <w:proofErr w:type="gramEnd"/>
      <w:r w:rsidRPr="00A34612">
        <w:rPr>
          <w:rFonts w:ascii="Futura Bk BT" w:hAnsi="Futura Bk BT" w:cstheme="majorBidi"/>
          <w:sz w:val="24"/>
          <w:szCs w:val="24"/>
        </w:rPr>
        <w:t xml:space="preserve"> membawa kerusakan dipelbag</w:t>
      </w:r>
      <w:r w:rsidR="00D51C53" w:rsidRPr="00A34612">
        <w:rPr>
          <w:rFonts w:ascii="Futura Bk BT" w:hAnsi="Futura Bk BT" w:cstheme="majorBidi"/>
          <w:sz w:val="24"/>
          <w:szCs w:val="24"/>
        </w:rPr>
        <w:t>ai sek</w:t>
      </w:r>
      <w:r w:rsidRPr="00A34612">
        <w:rPr>
          <w:rFonts w:ascii="Futura Bk BT" w:hAnsi="Futura Bk BT" w:cstheme="majorBidi"/>
          <w:sz w:val="24"/>
          <w:szCs w:val="24"/>
        </w:rPr>
        <w:t>tor kehidupan baik kerusakan individu, masyarakat, bangsa dan Negara.</w:t>
      </w:r>
      <w:r w:rsidRPr="00A34612">
        <w:rPr>
          <w:rStyle w:val="FootnoteReference"/>
          <w:rFonts w:ascii="Futura Bk BT" w:hAnsi="Futura Bk BT" w:cstheme="majorBidi"/>
          <w:sz w:val="24"/>
          <w:szCs w:val="24"/>
        </w:rPr>
        <w:footnoteReference w:id="9"/>
      </w:r>
    </w:p>
    <w:p w:rsidR="00636A10" w:rsidRPr="00A34612" w:rsidRDefault="00636A10"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Dalam Islam ilmu dan adab adalah dua hal yang saling terintegrasi yang saling menguatkan antara satu dengan yang lainnya.</w:t>
      </w:r>
      <w:proofErr w:type="gramEnd"/>
      <w:r w:rsidRPr="00A34612">
        <w:rPr>
          <w:rFonts w:ascii="Futura Bk BT" w:hAnsi="Futura Bk BT" w:cstheme="majorBidi"/>
          <w:sz w:val="24"/>
          <w:szCs w:val="24"/>
        </w:rPr>
        <w:t xml:space="preserve"> Keduanya ibarat sebuah koin yang tak terpisahkan dan kebermaknaan yang satu tergantung dengan yang lain.</w:t>
      </w:r>
      <w:r w:rsidRPr="00A34612">
        <w:rPr>
          <w:rStyle w:val="FootnoteReference"/>
          <w:rFonts w:ascii="Futura Bk BT" w:hAnsi="Futura Bk BT" w:cstheme="majorBidi"/>
          <w:sz w:val="24"/>
          <w:szCs w:val="24"/>
        </w:rPr>
        <w:footnoteReference w:id="10"/>
      </w:r>
      <w:r w:rsidR="00D06F3C" w:rsidRPr="00A34612">
        <w:rPr>
          <w:rFonts w:ascii="Futura Bk BT" w:hAnsi="Futura Bk BT" w:cstheme="majorBidi"/>
          <w:sz w:val="24"/>
          <w:szCs w:val="24"/>
        </w:rPr>
        <w:t xml:space="preserve"> </w:t>
      </w:r>
      <w:proofErr w:type="gramStart"/>
      <w:r w:rsidR="00D06F3C" w:rsidRPr="00A34612">
        <w:rPr>
          <w:rFonts w:ascii="Futura Bk BT" w:hAnsi="Futura Bk BT" w:cstheme="majorBidi"/>
          <w:sz w:val="24"/>
          <w:szCs w:val="24"/>
        </w:rPr>
        <w:t>Ilmu tanpa adab ibarat pohon tanpa buah, adab tanpa ilmu ibarat orang yang berjalan tanpa petunjuk arah.</w:t>
      </w:r>
      <w:proofErr w:type="gramEnd"/>
      <w:r w:rsidR="00D06F3C" w:rsidRPr="00A34612">
        <w:rPr>
          <w:rStyle w:val="FootnoteReference"/>
          <w:rFonts w:ascii="Futura Bk BT" w:hAnsi="Futura Bk BT" w:cstheme="majorBidi"/>
          <w:sz w:val="24"/>
          <w:szCs w:val="24"/>
        </w:rPr>
        <w:footnoteReference w:id="11"/>
      </w:r>
      <w:r w:rsidR="001B426F" w:rsidRPr="00A34612">
        <w:rPr>
          <w:rFonts w:ascii="Futura Bk BT" w:hAnsi="Futura Bk BT" w:cstheme="majorBidi"/>
          <w:sz w:val="24"/>
          <w:szCs w:val="24"/>
        </w:rPr>
        <w:t xml:space="preserve"> </w:t>
      </w:r>
      <w:proofErr w:type="gramStart"/>
      <w:r w:rsidR="001B426F" w:rsidRPr="00A34612">
        <w:rPr>
          <w:rFonts w:ascii="Futura Bk BT" w:hAnsi="Futura Bk BT" w:cstheme="majorBidi"/>
          <w:sz w:val="24"/>
          <w:szCs w:val="24"/>
        </w:rPr>
        <w:t>Dengan demikian ilmu dan adab harus bersinergi tidak boleh dipisah-pisahkan.</w:t>
      </w:r>
      <w:proofErr w:type="gramEnd"/>
    </w:p>
    <w:p w:rsidR="00EC07B6" w:rsidRPr="00A34612" w:rsidRDefault="000959AB" w:rsidP="00A34612">
      <w:pPr>
        <w:spacing w:line="240" w:lineRule="auto"/>
        <w:jc w:val="both"/>
        <w:rPr>
          <w:rFonts w:ascii="Futura Bk BT" w:hAnsi="Futura Bk BT" w:cstheme="majorBidi"/>
          <w:sz w:val="24"/>
          <w:szCs w:val="24"/>
        </w:rPr>
      </w:pPr>
      <w:r w:rsidRPr="00A34612">
        <w:rPr>
          <w:rFonts w:ascii="Futura Bk BT" w:hAnsi="Futura Bk BT" w:cstheme="majorBidi"/>
          <w:sz w:val="24"/>
          <w:szCs w:val="24"/>
        </w:rPr>
        <w:lastRenderedPageBreak/>
        <w:t>Hasyim Asy`ari dalam karyanya “</w:t>
      </w:r>
      <w:r w:rsidRPr="00A34612">
        <w:rPr>
          <w:rFonts w:ascii="Futura Bk BT" w:hAnsi="Futura Bk BT" w:cstheme="majorBidi"/>
          <w:i/>
          <w:iCs/>
          <w:sz w:val="24"/>
          <w:szCs w:val="24"/>
        </w:rPr>
        <w:t>Adab Al-Alim wa al-Muta`allim</w:t>
      </w:r>
      <w:r w:rsidRPr="00A34612">
        <w:rPr>
          <w:rFonts w:ascii="Futura Bk BT" w:hAnsi="Futura Bk BT" w:cstheme="majorBidi"/>
          <w:sz w:val="24"/>
          <w:szCs w:val="24"/>
        </w:rPr>
        <w:t>” merumuskan kaidah penting akan urgensinya ilmu dan adab</w:t>
      </w:r>
      <w:r w:rsidR="00D51C53" w:rsidRPr="00A34612">
        <w:rPr>
          <w:rFonts w:ascii="Futura Bk BT" w:hAnsi="Futura Bk BT" w:cstheme="majorBidi"/>
          <w:sz w:val="24"/>
          <w:szCs w:val="24"/>
        </w:rPr>
        <w:t xml:space="preserve">dimana </w:t>
      </w:r>
      <w:proofErr w:type="gramStart"/>
      <w:r w:rsidR="00D51C53" w:rsidRPr="00A34612">
        <w:rPr>
          <w:rFonts w:ascii="Futura Bk BT" w:hAnsi="Futura Bk BT" w:cstheme="majorBidi"/>
          <w:sz w:val="24"/>
          <w:szCs w:val="24"/>
        </w:rPr>
        <w:t>dijelaskan :</w:t>
      </w:r>
      <w:proofErr w:type="gramEnd"/>
    </w:p>
    <w:p w:rsidR="000959AB" w:rsidRPr="00A34612" w:rsidRDefault="007A3ABE" w:rsidP="00A34612">
      <w:pPr>
        <w:spacing w:line="240" w:lineRule="auto"/>
        <w:jc w:val="both"/>
        <w:rPr>
          <w:rFonts w:ascii="Futura Bk BT" w:hAnsi="Futura Bk BT" w:cstheme="majorBidi"/>
          <w:i/>
          <w:iCs/>
          <w:sz w:val="24"/>
          <w:szCs w:val="24"/>
        </w:rPr>
      </w:pPr>
      <w:r w:rsidRPr="00A34612">
        <w:rPr>
          <w:rFonts w:ascii="Futura Bk BT" w:hAnsi="Futura Bk BT" w:cstheme="majorBidi"/>
          <w:i/>
          <w:iCs/>
          <w:sz w:val="24"/>
          <w:szCs w:val="24"/>
        </w:rPr>
        <w:t>“</w:t>
      </w:r>
      <w:proofErr w:type="gramStart"/>
      <w:r w:rsidR="00EC07B6" w:rsidRPr="00A34612">
        <w:rPr>
          <w:rFonts w:ascii="Futura Bk BT" w:hAnsi="Futura Bk BT" w:cstheme="majorBidi"/>
          <w:i/>
          <w:iCs/>
          <w:sz w:val="24"/>
          <w:szCs w:val="24"/>
        </w:rPr>
        <w:t>at-Tauhidu</w:t>
      </w:r>
      <w:proofErr w:type="gramEnd"/>
      <w:r w:rsidR="00EC07B6" w:rsidRPr="00A34612">
        <w:rPr>
          <w:rFonts w:ascii="Futura Bk BT" w:hAnsi="Futura Bk BT" w:cstheme="majorBidi"/>
          <w:i/>
          <w:iCs/>
          <w:sz w:val="24"/>
          <w:szCs w:val="24"/>
        </w:rPr>
        <w:t xml:space="preserve"> yujiibul imana, faman la imana lahu la tauhida lahu; wal-imanu yujibu syari`ata  faman la syariata lahu la imana lahu wa la tawhida lahu; wa syari`atu yujiibu al-adaba, faman la adaba lahu, la syari`ata lahu wa la imana lahu la tawhida lahu.”</w:t>
      </w:r>
    </w:p>
    <w:p w:rsidR="00EC07B6" w:rsidRPr="00A34612" w:rsidRDefault="00EC07B6" w:rsidP="00A34612">
      <w:pPr>
        <w:spacing w:line="240" w:lineRule="auto"/>
        <w:jc w:val="both"/>
        <w:rPr>
          <w:rFonts w:ascii="Futura Bk BT" w:hAnsi="Futura Bk BT" w:cstheme="majorBidi"/>
          <w:sz w:val="24"/>
          <w:szCs w:val="24"/>
        </w:rPr>
      </w:pPr>
      <w:proofErr w:type="gramStart"/>
      <w:r w:rsidRPr="00A34612">
        <w:rPr>
          <w:rFonts w:ascii="Futura Bk BT" w:hAnsi="Futura Bk BT" w:cstheme="majorBidi"/>
          <w:sz w:val="24"/>
          <w:szCs w:val="24"/>
        </w:rPr>
        <w:t>Tauhid mewajibkan wujudnya iman.</w:t>
      </w:r>
      <w:proofErr w:type="gramEnd"/>
      <w:r w:rsidRPr="00A34612">
        <w:rPr>
          <w:rFonts w:ascii="Futura Bk BT" w:hAnsi="Futura Bk BT" w:cstheme="majorBidi"/>
          <w:sz w:val="24"/>
          <w:szCs w:val="24"/>
        </w:rPr>
        <w:t xml:space="preserve"> Barangsiapa tidak beriman ia tidak bertauhid dan iman mewajibkan syariat maka barangsiapa yang tidak ada syariat padanya</w:t>
      </w:r>
      <w:proofErr w:type="gramStart"/>
      <w:r w:rsidRPr="00A34612">
        <w:rPr>
          <w:rFonts w:ascii="Futura Bk BT" w:hAnsi="Futura Bk BT" w:cstheme="majorBidi"/>
          <w:sz w:val="24"/>
          <w:szCs w:val="24"/>
        </w:rPr>
        <w:t>,ia</w:t>
      </w:r>
      <w:proofErr w:type="gramEnd"/>
      <w:r w:rsidRPr="00A34612">
        <w:rPr>
          <w:rFonts w:ascii="Futura Bk BT" w:hAnsi="Futura Bk BT" w:cstheme="majorBidi"/>
          <w:sz w:val="24"/>
          <w:szCs w:val="24"/>
        </w:rPr>
        <w:t xml:space="preserve"> tidak memiliki iman dan tidak bertauhid; dan syariat mewajibkan adanya adab; maka barangsiapa yang tidak beradab pada hakikatnya tiada syariat, tiada iman, dan tiada tauhid padanya.</w:t>
      </w:r>
      <w:r w:rsidRPr="00A34612">
        <w:rPr>
          <w:rStyle w:val="FootnoteReference"/>
          <w:rFonts w:ascii="Futura Bk BT" w:hAnsi="Futura Bk BT" w:cstheme="majorBidi"/>
          <w:sz w:val="24"/>
          <w:szCs w:val="24"/>
        </w:rPr>
        <w:footnoteReference w:id="12"/>
      </w:r>
      <w:r w:rsidR="00C57378" w:rsidRPr="00A34612">
        <w:rPr>
          <w:rFonts w:ascii="Futura Bk BT" w:hAnsi="Futura Bk BT" w:cstheme="majorBidi"/>
          <w:sz w:val="24"/>
          <w:szCs w:val="24"/>
        </w:rPr>
        <w:t xml:space="preserve">  </w:t>
      </w:r>
      <w:proofErr w:type="gramStart"/>
      <w:r w:rsidR="00C57378" w:rsidRPr="00A34612">
        <w:rPr>
          <w:rFonts w:ascii="Futura Bk BT" w:hAnsi="Futura Bk BT" w:cstheme="majorBidi"/>
          <w:sz w:val="24"/>
          <w:szCs w:val="24"/>
        </w:rPr>
        <w:t>Pentingnya ilmu dan adab dalam tradisi intelekual Islam telah mendorong perhatian para ulama salaf untuk melahirkan sebuah karya abadi tentang konsep ilmu dan adab dengan kajian yang mendalam dan konfrehensif.</w:t>
      </w:r>
      <w:proofErr w:type="gramEnd"/>
      <w:r w:rsidR="00C57378" w:rsidRPr="00A34612">
        <w:rPr>
          <w:rFonts w:ascii="Futura Bk BT" w:hAnsi="Futura Bk BT" w:cstheme="majorBidi"/>
          <w:sz w:val="24"/>
          <w:szCs w:val="24"/>
        </w:rPr>
        <w:t xml:space="preserve"> </w:t>
      </w:r>
      <w:proofErr w:type="gramStart"/>
      <w:r w:rsidR="00C57378" w:rsidRPr="00A34612">
        <w:rPr>
          <w:rFonts w:ascii="Futura Bk BT" w:hAnsi="Futura Bk BT" w:cstheme="majorBidi"/>
          <w:sz w:val="24"/>
          <w:szCs w:val="24"/>
        </w:rPr>
        <w:t>Misalnya ;</w:t>
      </w:r>
      <w:proofErr w:type="gramEnd"/>
    </w:p>
    <w:p w:rsidR="00C57378" w:rsidRPr="00A34612" w:rsidRDefault="00C57378"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Imam  al Bukhori menulis tentang Adab al-Mufrad</w:t>
      </w:r>
    </w:p>
    <w:p w:rsidR="00C57378" w:rsidRPr="00A34612" w:rsidRDefault="00C57378"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Ibnu Sahnun menulis risalah Adab al Muallimin,</w:t>
      </w:r>
    </w:p>
    <w:p w:rsidR="00C57378" w:rsidRPr="00A34612" w:rsidRDefault="00C57378"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Al-Rumani menulis tentang adabul jadal</w:t>
      </w:r>
    </w:p>
    <w:p w:rsidR="00C57378" w:rsidRPr="00A34612" w:rsidRDefault="00C57378"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Al-Qabisi menulis risalah al Mufashilah li ahwal al Mutaalimin wa ahkam al Muallimin wa mutaalimin</w:t>
      </w:r>
    </w:p>
    <w:p w:rsidR="00C57378" w:rsidRPr="00A34612" w:rsidRDefault="00C57378"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Al mawardi</w:t>
      </w:r>
      <w:r w:rsidR="005C05FC" w:rsidRPr="00A34612">
        <w:rPr>
          <w:rFonts w:ascii="Futura Bk BT" w:hAnsi="Futura Bk BT" w:cstheme="majorBidi"/>
          <w:sz w:val="24"/>
          <w:szCs w:val="24"/>
        </w:rPr>
        <w:t xml:space="preserve"> menulis adabu al dunya wa al D</w:t>
      </w:r>
      <w:r w:rsidR="005C05FC" w:rsidRPr="00A34612">
        <w:rPr>
          <w:rFonts w:ascii="Futura Bk BT" w:hAnsi="Futura Bk BT" w:cstheme="majorBidi"/>
          <w:sz w:val="24"/>
          <w:szCs w:val="24"/>
        </w:rPr>
        <w:tab/>
        <w:t>in dan adab al Wazir</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Al khatib al Bagdadi al Faqih wa al-Mutafaqih</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 Ghazali menulis kitab al-Ilm, fatihul al-Ulum dalam Ihya Ulum al-Din,</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As-Sam`ani menulis adab al-Imla` wa al-Istimla`</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Nashirudin Al-Thusi menulis kitab adab al-Mutallimin</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Imam AZ-Zarnuji menulis kitab ta`limul mutaalim</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Muhyidin AL-Nawawi menulis tentang adab al-Daris wal mudarris</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Ibn Jama`ah tadzkirotu sami` wal mutakallim fi adab al-alim wal mutaalim</w:t>
      </w:r>
    </w:p>
    <w:p w:rsidR="005C05FC" w:rsidRPr="00A34612" w:rsidRDefault="005C05FC" w:rsidP="00A34612">
      <w:pPr>
        <w:pStyle w:val="ListParagraph"/>
        <w:numPr>
          <w:ilvl w:val="0"/>
          <w:numId w:val="4"/>
        </w:numPr>
        <w:spacing w:line="240" w:lineRule="auto"/>
        <w:jc w:val="both"/>
        <w:rPr>
          <w:rFonts w:ascii="Futura Bk BT" w:hAnsi="Futura Bk BT" w:cstheme="majorBidi"/>
          <w:sz w:val="24"/>
          <w:szCs w:val="24"/>
        </w:rPr>
      </w:pPr>
      <w:r w:rsidRPr="00A34612">
        <w:rPr>
          <w:rFonts w:ascii="Futura Bk BT" w:hAnsi="Futura Bk BT" w:cstheme="majorBidi"/>
          <w:sz w:val="24"/>
          <w:szCs w:val="24"/>
        </w:rPr>
        <w:t>Asyaukani menulis Adab al-Thalab. Dll</w:t>
      </w:r>
      <w:r w:rsidRPr="00A34612">
        <w:rPr>
          <w:rStyle w:val="FootnoteReference"/>
          <w:rFonts w:ascii="Futura Bk BT" w:hAnsi="Futura Bk BT" w:cstheme="majorBidi"/>
          <w:sz w:val="24"/>
          <w:szCs w:val="24"/>
        </w:rPr>
        <w:footnoteReference w:id="13"/>
      </w:r>
    </w:p>
    <w:p w:rsidR="005C05FC" w:rsidRPr="00A34612" w:rsidRDefault="005C05FC"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Dari kajian para ulama tersebut disimpulkan bahwa adab memiliki peran sentral dalam dunia pendidikan.</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Tanpa adab dunia </w:t>
      </w:r>
      <w:r w:rsidRPr="00A34612">
        <w:rPr>
          <w:rFonts w:ascii="Futura Bk BT" w:hAnsi="Futura Bk BT" w:cstheme="majorBidi"/>
          <w:sz w:val="24"/>
          <w:szCs w:val="24"/>
        </w:rPr>
        <w:lastRenderedPageBreak/>
        <w:t>penddikan berjalan tanpa ruh dan makna.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Lebih dari itu salah satu penyebab utama hilangnya ke</w:t>
      </w:r>
      <w:r w:rsidR="00A960AB" w:rsidRPr="00A34612">
        <w:rPr>
          <w:rFonts w:ascii="Futura Bk BT" w:hAnsi="Futura Bk BT" w:cstheme="majorBidi"/>
          <w:sz w:val="24"/>
          <w:szCs w:val="24"/>
        </w:rPr>
        <w:t>berkahan dalam dunia pe</w:t>
      </w:r>
      <w:r w:rsidR="003144E1" w:rsidRPr="00A34612">
        <w:rPr>
          <w:rFonts w:ascii="Futura Bk BT" w:hAnsi="Futura Bk BT" w:cstheme="majorBidi"/>
          <w:sz w:val="24"/>
          <w:szCs w:val="24"/>
        </w:rPr>
        <w:t>ndidikan adalah kurangnya perhati</w:t>
      </w:r>
      <w:r w:rsidR="00A960AB" w:rsidRPr="00A34612">
        <w:rPr>
          <w:rFonts w:ascii="Futura Bk BT" w:hAnsi="Futura Bk BT" w:cstheme="majorBidi"/>
          <w:sz w:val="24"/>
          <w:szCs w:val="24"/>
        </w:rPr>
        <w:t>an civitas akademikanya dalam masalah adab.</w:t>
      </w:r>
      <w:proofErr w:type="gramEnd"/>
      <w:r w:rsidR="00A960AB" w:rsidRPr="00A34612">
        <w:rPr>
          <w:rStyle w:val="FootnoteReference"/>
          <w:rFonts w:ascii="Futura Bk BT" w:hAnsi="Futura Bk BT" w:cstheme="majorBidi"/>
          <w:sz w:val="24"/>
          <w:szCs w:val="24"/>
        </w:rPr>
        <w:footnoteReference w:id="14"/>
      </w:r>
    </w:p>
    <w:p w:rsidR="000D7C23" w:rsidRPr="00A34612" w:rsidRDefault="000D7C23" w:rsidP="00A34612">
      <w:pPr>
        <w:spacing w:line="240" w:lineRule="auto"/>
        <w:jc w:val="both"/>
        <w:rPr>
          <w:rFonts w:ascii="Futura Bk BT" w:hAnsi="Futura Bk BT" w:cstheme="majorBidi"/>
          <w:b/>
          <w:bCs/>
          <w:sz w:val="24"/>
          <w:szCs w:val="24"/>
        </w:rPr>
      </w:pPr>
      <w:r w:rsidRPr="00A34612">
        <w:rPr>
          <w:rFonts w:ascii="Futura Bk BT" w:hAnsi="Futura Bk BT" w:cstheme="majorBidi"/>
          <w:b/>
          <w:bCs/>
          <w:sz w:val="24"/>
          <w:szCs w:val="24"/>
        </w:rPr>
        <w:t>Makna Adab</w:t>
      </w:r>
    </w:p>
    <w:p w:rsidR="00B30F49" w:rsidRPr="00A34612" w:rsidRDefault="00396D95"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Dalam Kamus Besar Bahasa Indonesia (1988) dan Kamus Umum Bahasa Indonesia (1976) susunan W.J.S. Poerwadarminta, kata “adab” didefinisikan sebagai: kesopanan, kehalusan dan kebaikan budi pekerti, dan akhlak. </w:t>
      </w:r>
      <w:proofErr w:type="gramStart"/>
      <w:r w:rsidRPr="00A34612">
        <w:rPr>
          <w:rFonts w:ascii="Futura Bk BT" w:hAnsi="Futura Bk BT" w:cstheme="majorBidi"/>
          <w:sz w:val="24"/>
          <w:szCs w:val="24"/>
        </w:rPr>
        <w:t>Sedangkan “beradab” diartikan sebagai sopan, baik budi bahasa, dan telah maju tingkat kehidupan lahir dan batinnya.</w:t>
      </w:r>
      <w:proofErr w:type="gramEnd"/>
      <w:r w:rsidRPr="00A34612">
        <w:rPr>
          <w:rFonts w:ascii="Futura Bk BT" w:hAnsi="Futura Bk BT" w:cstheme="majorBidi"/>
          <w:sz w:val="24"/>
          <w:szCs w:val="24"/>
        </w:rPr>
        <w:t xml:space="preserve"> Sedangkan Kamus Besar Bahasa Melayu Utusan, mengartikan kata “</w:t>
      </w:r>
      <w:r w:rsidRPr="00A34612">
        <w:rPr>
          <w:rFonts w:ascii="Futura Bk BT" w:hAnsi="Futura Bk BT" w:cstheme="majorBidi"/>
          <w:i/>
          <w:iCs/>
          <w:sz w:val="24"/>
          <w:szCs w:val="24"/>
        </w:rPr>
        <w:t>adab</w:t>
      </w:r>
      <w:r w:rsidRPr="00A34612">
        <w:rPr>
          <w:rFonts w:ascii="Futura Bk BT" w:hAnsi="Futura Bk BT" w:cstheme="majorBidi"/>
          <w:sz w:val="24"/>
          <w:szCs w:val="24"/>
        </w:rPr>
        <w:t xml:space="preserve">” dengan “sopan” (lawan dari kata “biadab”). </w:t>
      </w:r>
      <w:proofErr w:type="gramStart"/>
      <w:r w:rsidRPr="00A34612">
        <w:rPr>
          <w:rFonts w:ascii="Futura Bk BT" w:hAnsi="Futura Bk BT" w:cstheme="majorBidi"/>
          <w:sz w:val="24"/>
          <w:szCs w:val="24"/>
        </w:rPr>
        <w:t>“Bera</w:t>
      </w:r>
      <w:r w:rsidR="00B51EB2" w:rsidRPr="00A34612">
        <w:rPr>
          <w:rFonts w:ascii="Futura Bk BT" w:hAnsi="Futura Bk BT" w:cstheme="majorBidi"/>
          <w:sz w:val="24"/>
          <w:szCs w:val="24"/>
        </w:rPr>
        <w:t>dab” berarti baik budi bahasa.</w:t>
      </w:r>
      <w:proofErr w:type="gramEnd"/>
      <w:r w:rsidR="00B51EB2" w:rsidRPr="00A34612">
        <w:rPr>
          <w:rStyle w:val="FootnoteReference"/>
          <w:rFonts w:ascii="Futura Bk BT" w:hAnsi="Futura Bk BT" w:cstheme="majorBidi"/>
          <w:sz w:val="24"/>
          <w:szCs w:val="24"/>
        </w:rPr>
        <w:footnoteReference w:id="15"/>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Istilah “</w:t>
      </w:r>
      <w:r w:rsidRPr="00A34612">
        <w:rPr>
          <w:rFonts w:ascii="Futura Bk BT" w:hAnsi="Futura Bk BT" w:cstheme="majorBidi"/>
          <w:i/>
          <w:iCs/>
          <w:sz w:val="24"/>
          <w:szCs w:val="24"/>
        </w:rPr>
        <w:t>adab</w:t>
      </w:r>
      <w:r w:rsidRPr="00A34612">
        <w:rPr>
          <w:rFonts w:ascii="Futura Bk BT" w:hAnsi="Futura Bk BT" w:cstheme="majorBidi"/>
          <w:sz w:val="24"/>
          <w:szCs w:val="24"/>
        </w:rPr>
        <w:t>” tentu saja bukan hal yang asing bagi Bangsa Indonesia.</w:t>
      </w:r>
      <w:proofErr w:type="gramEnd"/>
      <w:r w:rsidRPr="00A34612">
        <w:rPr>
          <w:rFonts w:ascii="Futura Bk BT" w:hAnsi="Futura Bk BT" w:cstheme="majorBidi"/>
          <w:sz w:val="24"/>
          <w:szCs w:val="24"/>
        </w:rPr>
        <w:t xml:space="preserve"> Sebab, kata ini sudah terbiasa digunakan di tengah masyarakat dan juga tercantum dalam Pancasila, sila kedua, yaitu: Kemanusiaan yang adil dan beradab.</w:t>
      </w:r>
      <w:r w:rsidR="00FB06AC" w:rsidRPr="00A34612">
        <w:rPr>
          <w:rStyle w:val="FootnoteReference"/>
          <w:rFonts w:ascii="Futura Bk BT" w:hAnsi="Futura Bk BT" w:cstheme="majorBidi"/>
          <w:sz w:val="24"/>
          <w:szCs w:val="24"/>
        </w:rPr>
        <w:footnoteReference w:id="16"/>
      </w:r>
    </w:p>
    <w:p w:rsidR="00B30F49" w:rsidRPr="00A34612" w:rsidRDefault="00396D95"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Masuknya istilah “</w:t>
      </w:r>
      <w:r w:rsidRPr="00A34612">
        <w:rPr>
          <w:rFonts w:ascii="Futura Bk BT" w:hAnsi="Futura Bk BT" w:cstheme="majorBidi"/>
          <w:i/>
          <w:iCs/>
          <w:sz w:val="24"/>
          <w:szCs w:val="24"/>
        </w:rPr>
        <w:t>adab</w:t>
      </w:r>
      <w:r w:rsidRPr="00A34612">
        <w:rPr>
          <w:rFonts w:ascii="Futura Bk BT" w:hAnsi="Futura Bk BT" w:cstheme="majorBidi"/>
          <w:sz w:val="24"/>
          <w:szCs w:val="24"/>
        </w:rPr>
        <w:t>” dalam Pancasila ini merupakan indikasi kuatnya pengaruh Islamic worldview (pandangan alam Islam) dalam rumusan Pembukaan UUD</w:t>
      </w:r>
      <w:r w:rsidR="003144E1" w:rsidRPr="00A34612">
        <w:rPr>
          <w:rFonts w:ascii="Futura Bk BT" w:hAnsi="Futura Bk BT" w:cstheme="majorBidi"/>
          <w:sz w:val="24"/>
          <w:szCs w:val="24"/>
        </w:rPr>
        <w:t xml:space="preserve"> 1945.</w:t>
      </w:r>
      <w:proofErr w:type="gramEnd"/>
      <w:r w:rsidR="003144E1" w:rsidRPr="00A34612">
        <w:rPr>
          <w:rFonts w:ascii="Futura Bk BT" w:hAnsi="Futura Bk BT" w:cstheme="majorBidi"/>
          <w:sz w:val="24"/>
          <w:szCs w:val="24"/>
        </w:rPr>
        <w:t xml:space="preserve"> </w:t>
      </w:r>
      <w:r w:rsidRPr="00A34612">
        <w:rPr>
          <w:rFonts w:ascii="Futura Bk BT" w:hAnsi="Futura Bk BT" w:cstheme="majorBidi"/>
          <w:sz w:val="24"/>
          <w:szCs w:val="24"/>
        </w:rPr>
        <w:t xml:space="preserve">Indikasi yang lebih jelas tentang kuatnya pandangan-alam Islam pada rumusan Pancasila adalah terdapatnya sejumlah istilah kunci dalam Islam lainnya, seperti kata “adil”, “hikmah”, “rakyat”, “daulat”, “wakil”, dan “musyawarah”. Perlu dicatat, rumusan sila Kemanusiaan yang adil dan beradab sangat berbeda dengan rumusan yang pernah diusulkan oleh tokohtokoh sebelumnya, Muhammad Yamin, dalam Sidang BPUPK, tanggal 29 Mei 1945, mengusulkan rumusan sila keduanya: “Peri Kemanusiaan”. Soekarno, pada 1 Juni 1945, mengusulkan rumusan sila kedua: “Internasionalisme atau Perikemanusiaan.” Konstitusi Republik Indonesia Serikat (RIS) yang berlaku 29 Desember 1949 sampai 17 Agustus 1950 memuat rumusan sila kedua: “Peri Kemanusiaan”. </w:t>
      </w:r>
      <w:proofErr w:type="gramStart"/>
      <w:r w:rsidRPr="00A34612">
        <w:rPr>
          <w:rFonts w:ascii="Futura Bk BT" w:hAnsi="Futura Bk BT" w:cstheme="majorBidi"/>
          <w:sz w:val="24"/>
          <w:szCs w:val="24"/>
        </w:rPr>
        <w:t>Rumusan “Peri Kemanusiaan” ini juga diteruskan dalam Konstitusi UUDS, 1950 sampai 5 Juli 1959.</w:t>
      </w:r>
      <w:proofErr w:type="gramEnd"/>
      <w:r w:rsidRPr="00A34612">
        <w:rPr>
          <w:rStyle w:val="FootnoteReference"/>
          <w:rFonts w:ascii="Futura Bk BT" w:hAnsi="Futura Bk BT" w:cstheme="majorBidi"/>
          <w:sz w:val="24"/>
          <w:szCs w:val="24"/>
        </w:rPr>
        <w:footnoteReference w:id="17"/>
      </w:r>
    </w:p>
    <w:p w:rsidR="00FB06AC" w:rsidRPr="00A34612" w:rsidRDefault="0031398D"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Dalam sebuah hadis yang diriwayatkan oleh Ibnu Majah, disebutkan bahwa Nabi Muhammad SAW bersabda: “</w:t>
      </w:r>
      <w:r w:rsidRPr="00A34612">
        <w:rPr>
          <w:rFonts w:ascii="Futura Bk BT" w:hAnsi="Futura Bk BT" w:cstheme="majorBidi"/>
          <w:i/>
          <w:iCs/>
          <w:sz w:val="24"/>
          <w:szCs w:val="24"/>
        </w:rPr>
        <w:t xml:space="preserve">Muliakanlah </w:t>
      </w:r>
      <w:r w:rsidRPr="00A34612">
        <w:rPr>
          <w:rFonts w:ascii="Futura Bk BT" w:hAnsi="Futura Bk BT" w:cstheme="majorBidi"/>
          <w:i/>
          <w:iCs/>
          <w:sz w:val="24"/>
          <w:szCs w:val="24"/>
        </w:rPr>
        <w:lastRenderedPageBreak/>
        <w:t>anak-anakmu dan perbaikilah adab mereka”. Dalam hadis lain juga disebutkan, “Jika seseorang mendidik anaknya (menjadikan anaknya beradab)</w:t>
      </w:r>
      <w:proofErr w:type="gramStart"/>
      <w:r w:rsidRPr="00A34612">
        <w:rPr>
          <w:rFonts w:ascii="Futura Bk BT" w:hAnsi="Futura Bk BT" w:cstheme="majorBidi"/>
          <w:i/>
          <w:iCs/>
          <w:sz w:val="24"/>
          <w:szCs w:val="24"/>
        </w:rPr>
        <w:t>,maka</w:t>
      </w:r>
      <w:proofErr w:type="gramEnd"/>
      <w:r w:rsidRPr="00A34612">
        <w:rPr>
          <w:rFonts w:ascii="Futura Bk BT" w:hAnsi="Futura Bk BT" w:cstheme="majorBidi"/>
          <w:i/>
          <w:iCs/>
          <w:sz w:val="24"/>
          <w:szCs w:val="24"/>
        </w:rPr>
        <w:t xml:space="preserve"> itu lebih baik baginya daripada bersedekah setiap harinya setengah sha’”</w:t>
      </w:r>
      <w:r w:rsidRPr="00A34612">
        <w:rPr>
          <w:rFonts w:ascii="Futura Bk BT" w:hAnsi="Futura Bk BT" w:cstheme="majorBidi"/>
          <w:sz w:val="24"/>
          <w:szCs w:val="24"/>
        </w:rPr>
        <w:t>. (HR Imam Ahmad)</w:t>
      </w:r>
      <w:r w:rsidR="00FB06AC" w:rsidRPr="00A34612">
        <w:rPr>
          <w:rFonts w:ascii="Futura Bk BT" w:hAnsi="Futura Bk BT" w:cstheme="majorBidi"/>
          <w:sz w:val="24"/>
          <w:szCs w:val="24"/>
        </w:rPr>
        <w:t>.</w:t>
      </w:r>
    </w:p>
    <w:p w:rsidR="001428C2" w:rsidRPr="00A34612" w:rsidRDefault="0031398D"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Istilah “adab” dalam kedua Hadis Nabi SAW tersebut identik dengan istilah pendidikan saat ini.</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Karena itulah, istilah “adab” juga merupakan salah satu istilah kunci dalam Islam.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Para ulama telah banyak membahas makna adab dalam pandangan Islam.</w:t>
      </w:r>
      <w:proofErr w:type="gramEnd"/>
      <w:r w:rsidRPr="00A34612">
        <w:rPr>
          <w:rFonts w:ascii="Futura Bk BT" w:hAnsi="Futura Bk BT" w:cstheme="majorBidi"/>
          <w:sz w:val="24"/>
          <w:szCs w:val="24"/>
        </w:rPr>
        <w:t xml:space="preserve"> Di Indonesia, K.H. M. Hasyim Asy’ari, Pendiri NU, menulis sebuah buku berjudul Âdab al-‘Âlim </w:t>
      </w:r>
      <w:proofErr w:type="gramStart"/>
      <w:r w:rsidRPr="00A34612">
        <w:rPr>
          <w:rFonts w:ascii="Futura Bk BT" w:hAnsi="Futura Bk BT" w:cstheme="majorBidi"/>
          <w:sz w:val="24"/>
          <w:szCs w:val="24"/>
        </w:rPr>
        <w:t>wa</w:t>
      </w:r>
      <w:proofErr w:type="gramEnd"/>
      <w:r w:rsidRPr="00A34612">
        <w:rPr>
          <w:rFonts w:ascii="Futura Bk BT" w:hAnsi="Futura Bk BT" w:cstheme="majorBidi"/>
          <w:sz w:val="24"/>
          <w:szCs w:val="24"/>
        </w:rPr>
        <w:t xml:space="preserve"> al-Muta’allim (edisi Indonesia: Etika Pendidikan Islam, (Yogyakarta: Titian Wacana, 2007).</w:t>
      </w:r>
    </w:p>
    <w:p w:rsidR="006C66DE" w:rsidRPr="00A34612" w:rsidRDefault="0031398D"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 Terjemahan harfiahnya: Adab Guru dan Murid. </w:t>
      </w:r>
      <w:proofErr w:type="gramStart"/>
      <w:r w:rsidRPr="00A34612">
        <w:rPr>
          <w:rFonts w:ascii="Futura Bk BT" w:hAnsi="Futura Bk BT" w:cstheme="majorBidi"/>
          <w:sz w:val="24"/>
          <w:szCs w:val="24"/>
        </w:rPr>
        <w:t>Buku ini membahas secara panjang lebar tentang masalah adab.</w:t>
      </w:r>
      <w:proofErr w:type="gramEnd"/>
      <w:r w:rsidRPr="00A34612">
        <w:rPr>
          <w:rFonts w:ascii="Futura Bk BT" w:hAnsi="Futura Bk BT" w:cstheme="majorBidi"/>
          <w:sz w:val="24"/>
          <w:szCs w:val="24"/>
        </w:rPr>
        <w:t xml:space="preserve"> Kyai Hasyim Asy’ari membuka kitabnya dengan mengutip hadis Rasulullah SAW: “Hak seorang anak atas orang tuanya adalah mendapatkan nama yang baik, pengasuhan yang baik, dan adab yang baik.” </w:t>
      </w:r>
      <w:proofErr w:type="gramStart"/>
      <w:r w:rsidRPr="00A34612">
        <w:rPr>
          <w:rFonts w:ascii="Futura Bk BT" w:hAnsi="Futura Bk BT" w:cstheme="majorBidi"/>
          <w:sz w:val="24"/>
          <w:szCs w:val="24"/>
        </w:rPr>
        <w:t>Dikutip juga perkataan sejumlah ulama.</w:t>
      </w:r>
      <w:proofErr w:type="gramEnd"/>
      <w:r w:rsidRPr="00A34612">
        <w:rPr>
          <w:rFonts w:ascii="Futura Bk BT" w:hAnsi="Futura Bk BT" w:cstheme="majorBidi"/>
          <w:sz w:val="24"/>
          <w:szCs w:val="24"/>
        </w:rPr>
        <w:t xml:space="preserve"> Hasan al-Bashry misalnya, yang menyatakan: “Hendaknya seseorang senantiasa mendidik dirinya dari tahun ke tahun.” Habib bin al-Syahid suatu ketika menasehati putranya: Bergaullah engkau dengan para fukaha serta pelajarilah adab mereka. </w:t>
      </w:r>
      <w:proofErr w:type="gramStart"/>
      <w:r w:rsidRPr="00A34612">
        <w:rPr>
          <w:rFonts w:ascii="Futura Bk BT" w:hAnsi="Futura Bk BT" w:cstheme="majorBidi"/>
          <w:sz w:val="24"/>
          <w:szCs w:val="24"/>
        </w:rPr>
        <w:t>Sesungguhnya yang demikian itu akan lebih aku cintai daripada banyak hadis.”</w:t>
      </w:r>
      <w:proofErr w:type="gramEnd"/>
      <w:r w:rsidRPr="00A34612">
        <w:rPr>
          <w:rFonts w:ascii="Futura Bk BT" w:hAnsi="Futura Bk BT" w:cstheme="majorBidi"/>
          <w:sz w:val="24"/>
          <w:szCs w:val="24"/>
        </w:rPr>
        <w:t xml:space="preserve"> Ruwaim juga pernah menasehati putranya: “Wahai putraku, jadikanlah ilmumu seperti garam dan adabmu sebagai tepung.”</w:t>
      </w:r>
    </w:p>
    <w:p w:rsidR="006C66DE" w:rsidRPr="00A34612" w:rsidRDefault="0031398D"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Ibn al-Mubarak menyatakan bahwa mempunyai adab meskipun sedikit lebih dibutuhkan daripada banyak ilmu pengetahuan.</w:t>
      </w:r>
      <w:proofErr w:type="gramEnd"/>
      <w:r w:rsidRPr="00A34612">
        <w:rPr>
          <w:rStyle w:val="FootnoteReference"/>
          <w:rFonts w:ascii="Futura Bk BT" w:hAnsi="Futura Bk BT" w:cstheme="majorBidi"/>
          <w:sz w:val="24"/>
          <w:szCs w:val="24"/>
        </w:rPr>
        <w:footnoteReference w:id="18"/>
      </w:r>
      <w:r w:rsidRPr="00A34612">
        <w:rPr>
          <w:rFonts w:ascii="Futura Bk BT" w:hAnsi="Futura Bk BT" w:cstheme="majorBidi"/>
          <w:sz w:val="24"/>
          <w:szCs w:val="24"/>
        </w:rPr>
        <w:t xml:space="preserve"> Suatu ketika Imam Syafii pernah ditanya oleh seseorang: “Sejauh manakah perhatianmu terhadap adab?” Beliau menjawab: “Setiap kali telingaku menyimak suatu pengajaran budi pekerti meski hanya satu huruf, maka seluruh organ tubuhku akan ikut merasakan (mendengarnya) seolah-olah setiap organ itu memiliki alat pendengaran (telinga). </w:t>
      </w:r>
      <w:proofErr w:type="gramStart"/>
      <w:r w:rsidRPr="00A34612">
        <w:rPr>
          <w:rFonts w:ascii="Futura Bk BT" w:hAnsi="Futura Bk BT" w:cstheme="majorBidi"/>
          <w:sz w:val="24"/>
          <w:szCs w:val="24"/>
        </w:rPr>
        <w:t>Demikianlah perumpamaan hasrat dan kecintaanku terhadap pengajaran budi pekerti.”</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Beliau ditanya lagi, “Lalu bagaimanakah usaha-usaha dalam mencari adab itu?”</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Beliau menjawab, “Aku akan senantiasa mencarinya laksana usaha seorang ibu yang mencari anak satu-satunya yang hilang.”</w:t>
      </w:r>
      <w:proofErr w:type="gramEnd"/>
      <w:r w:rsidRPr="00A34612">
        <w:rPr>
          <w:rFonts w:ascii="Futura Bk BT" w:hAnsi="Futura Bk BT" w:cstheme="majorBidi"/>
          <w:sz w:val="24"/>
          <w:szCs w:val="24"/>
        </w:rPr>
        <w:t xml:space="preserve"> </w:t>
      </w:r>
    </w:p>
    <w:p w:rsidR="00FB06AC" w:rsidRPr="00A34612" w:rsidRDefault="0031398D"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Maka, dalam bukunya ini, Kyai Hasyim Asy’ari menuliskan kesimpulan: Kaitannya dengan masalah adab ini, sebagian ulama </w:t>
      </w:r>
      <w:r w:rsidRPr="00A34612">
        <w:rPr>
          <w:rFonts w:ascii="Futura Bk BT" w:hAnsi="Futura Bk BT" w:cstheme="majorBidi"/>
          <w:sz w:val="24"/>
          <w:szCs w:val="24"/>
        </w:rPr>
        <w:lastRenderedPageBreak/>
        <w:t xml:space="preserve">lain menjelaskan, “Konsekuensi dari pernyataan tauhid yang telah diikrarkan seseorang adalah mengharuskannya beriman kepada Allah (yakni dengan membenarkan dan meyakini Allah tanpa sedikit pun keraguan). Karena, apabila </w:t>
      </w:r>
      <w:proofErr w:type="gramStart"/>
      <w:r w:rsidRPr="00A34612">
        <w:rPr>
          <w:rFonts w:ascii="Futura Bk BT" w:hAnsi="Futura Bk BT" w:cstheme="majorBidi"/>
          <w:sz w:val="24"/>
          <w:szCs w:val="24"/>
        </w:rPr>
        <w:t>ia</w:t>
      </w:r>
      <w:proofErr w:type="gramEnd"/>
      <w:r w:rsidRPr="00A34612">
        <w:rPr>
          <w:rFonts w:ascii="Futura Bk BT" w:hAnsi="Futura Bk BT" w:cstheme="majorBidi"/>
          <w:sz w:val="24"/>
          <w:szCs w:val="24"/>
        </w:rPr>
        <w:t xml:space="preserve"> tidak memiliki keimanan itu, tauhidnya dianggap tidak sah. Demikian pula keimanan, jika keimanan tidak dibarengi denga</w:t>
      </w:r>
      <w:r w:rsidR="00FB06AC" w:rsidRPr="00A34612">
        <w:rPr>
          <w:rFonts w:ascii="Futura Bk BT" w:hAnsi="Futura Bk BT" w:cstheme="majorBidi"/>
          <w:sz w:val="24"/>
          <w:szCs w:val="24"/>
        </w:rPr>
        <w:t>n pengamalan syariat (hukum</w:t>
      </w:r>
      <w:r w:rsidRPr="00A34612">
        <w:rPr>
          <w:rFonts w:ascii="Futura Bk BT" w:hAnsi="Futura Bk BT" w:cstheme="majorBidi"/>
          <w:sz w:val="24"/>
          <w:szCs w:val="24"/>
        </w:rPr>
        <w:t xml:space="preserve"> Islam) dengan baik, maka sesungguhnya </w:t>
      </w:r>
      <w:proofErr w:type="gramStart"/>
      <w:r w:rsidRPr="00A34612">
        <w:rPr>
          <w:rFonts w:ascii="Futura Bk BT" w:hAnsi="Futura Bk BT" w:cstheme="majorBidi"/>
          <w:sz w:val="24"/>
          <w:szCs w:val="24"/>
        </w:rPr>
        <w:t>ia</w:t>
      </w:r>
      <w:proofErr w:type="gramEnd"/>
      <w:r w:rsidRPr="00A34612">
        <w:rPr>
          <w:rFonts w:ascii="Futura Bk BT" w:hAnsi="Futura Bk BT" w:cstheme="majorBidi"/>
          <w:sz w:val="24"/>
          <w:szCs w:val="24"/>
        </w:rPr>
        <w:t xml:space="preserve"> belum memiliki keimanan dan tauhid yang benar. Begitu pun dengan pengamalan syariat, apabila </w:t>
      </w:r>
      <w:proofErr w:type="gramStart"/>
      <w:r w:rsidRPr="00A34612">
        <w:rPr>
          <w:rFonts w:ascii="Futura Bk BT" w:hAnsi="Futura Bk BT" w:cstheme="majorBidi"/>
          <w:sz w:val="24"/>
          <w:szCs w:val="24"/>
        </w:rPr>
        <w:t>ia</w:t>
      </w:r>
      <w:proofErr w:type="gramEnd"/>
      <w:r w:rsidRPr="00A34612">
        <w:rPr>
          <w:rFonts w:ascii="Futura Bk BT" w:hAnsi="Futura Bk BT" w:cstheme="majorBidi"/>
          <w:sz w:val="24"/>
          <w:szCs w:val="24"/>
        </w:rPr>
        <w:t xml:space="preserve"> mengamalkannya tanpa dilandasi adab, maka pada hakikatnya ia belum mengamalkan syariat, dan belum dianggap berima</w:t>
      </w:r>
      <w:r w:rsidR="003144E1" w:rsidRPr="00A34612">
        <w:rPr>
          <w:rFonts w:ascii="Futura Bk BT" w:hAnsi="Futura Bk BT" w:cstheme="majorBidi"/>
          <w:sz w:val="24"/>
          <w:szCs w:val="24"/>
        </w:rPr>
        <w:t>n serta bertauhid kepada Allah.</w:t>
      </w:r>
      <w:r w:rsidR="003144E1" w:rsidRPr="00A34612">
        <w:rPr>
          <w:rStyle w:val="FootnoteReference"/>
          <w:rFonts w:ascii="Futura Bk BT" w:hAnsi="Futura Bk BT" w:cstheme="majorBidi"/>
          <w:sz w:val="24"/>
          <w:szCs w:val="24"/>
        </w:rPr>
        <w:footnoteReference w:id="19"/>
      </w:r>
    </w:p>
    <w:p w:rsidR="001428C2" w:rsidRPr="00A34612" w:rsidRDefault="0031398D"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Berdasarkan beberapa hadits Rasulullah saw dan keterangan para ulama di atas, kiranya tidak perlu kita ragukan lagi betapa luhurnya kedudukan adab di dalam ajaran agama Islam. Karena, tanpa adab dan perilaku yang terpuji maka apa pun amal ibadah yang dilakukan seseorang tidak akan diterima di sisi Allah SWT (sebagai satu amal kebaikan), baik menyangkut amal qalbiyah (hati), badaniyah (badan), qauliyah (ucapan), maupun fi’liyah (perbuatan). </w:t>
      </w:r>
    </w:p>
    <w:p w:rsidR="0031398D" w:rsidRPr="00A34612" w:rsidRDefault="0031398D"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Dengan demikian, dapat kita maklumi bahwa salah satu indikator amal ibadah seseorang diterima atau tidak di sisi Allah SWT adalah melalui sejauh mana aspek adab disertakan dalam setiap amal perbuatan yang dilakukannya.</w:t>
      </w:r>
      <w:proofErr w:type="gramEnd"/>
      <w:r w:rsidRPr="00A34612">
        <w:rPr>
          <w:rStyle w:val="FootnoteReference"/>
          <w:rFonts w:ascii="Futura Bk BT" w:hAnsi="Futura Bk BT" w:cstheme="majorBidi"/>
          <w:sz w:val="24"/>
          <w:szCs w:val="24"/>
        </w:rPr>
        <w:footnoteReference w:id="20"/>
      </w:r>
    </w:p>
    <w:p w:rsidR="000D7C23" w:rsidRPr="00A34612" w:rsidRDefault="0031398D"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Demikianlah penjelasan KH.</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Hasyim Asy’ari tentang makna adab.</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Menyimak paparan pendiri NU tentang adab tersebut, maka tidak bisa tidak, kata “adab” memang merupakan istilah yang khas maknanya dalam Islam.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Adab terkait dengan iman dan ibadah dalam Islam.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Adab bukan sekedar “sopan santun” atau baik budi bahasa.</w:t>
      </w:r>
      <w:proofErr w:type="gramEnd"/>
      <w:r w:rsidRPr="00A34612">
        <w:rPr>
          <w:rStyle w:val="FootnoteReference"/>
          <w:rFonts w:ascii="Futura Bk BT" w:hAnsi="Futura Bk BT" w:cstheme="majorBidi"/>
          <w:sz w:val="24"/>
          <w:szCs w:val="24"/>
        </w:rPr>
        <w:footnoteReference w:id="21"/>
      </w:r>
    </w:p>
    <w:p w:rsidR="000D7C23" w:rsidRPr="00A34612" w:rsidRDefault="000D7C23" w:rsidP="00A34612">
      <w:pPr>
        <w:spacing w:line="240" w:lineRule="auto"/>
        <w:jc w:val="both"/>
        <w:rPr>
          <w:rFonts w:ascii="Futura Bk BT" w:hAnsi="Futura Bk BT" w:cstheme="majorBidi"/>
          <w:b/>
          <w:bCs/>
          <w:sz w:val="24"/>
          <w:szCs w:val="24"/>
        </w:rPr>
      </w:pPr>
      <w:r w:rsidRPr="00A34612">
        <w:rPr>
          <w:rFonts w:ascii="Futura Bk BT" w:hAnsi="Futura Bk BT" w:cstheme="majorBidi"/>
          <w:b/>
          <w:bCs/>
          <w:sz w:val="24"/>
          <w:szCs w:val="24"/>
        </w:rPr>
        <w:t>Adab dan Tujuan Pendidikan</w:t>
      </w:r>
    </w:p>
    <w:p w:rsidR="00AA249B" w:rsidRPr="00A34612" w:rsidRDefault="000D7C23" w:rsidP="00A34612">
      <w:pPr>
        <w:spacing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Pendidikan adalah alat utama untuk memperkuat budi warga dalam merawat bangsa.</w:t>
      </w:r>
      <w:proofErr w:type="gramEnd"/>
      <w:r w:rsidRPr="00A34612">
        <w:rPr>
          <w:rFonts w:ascii="Futura Bk BT" w:hAnsi="Futura Bk BT" w:cstheme="majorBidi"/>
          <w:sz w:val="24"/>
          <w:szCs w:val="24"/>
        </w:rPr>
        <w:t xml:space="preserve"> Dalam rumusan sistem pendidikan nasional, penyelenggaraan pendidikan nasional hadir tidak semata untuk membentuk manusia yang cerdas dan terampil, tetapi yang utama adalah menjadi manusia yang beriman dan bertakwa kepada Tuhan Yang Maha Esa, serta menjadi warga negara yang demokratis dan </w:t>
      </w:r>
      <w:r w:rsidRPr="00A34612">
        <w:rPr>
          <w:rFonts w:ascii="Futura Bk BT" w:hAnsi="Futura Bk BT" w:cstheme="majorBidi"/>
          <w:sz w:val="24"/>
          <w:szCs w:val="24"/>
        </w:rPr>
        <w:lastRenderedPageBreak/>
        <w:t xml:space="preserve">bertanggungjawab (Undang-Undang Republik Indonesia No. 20 Tahun 2003 Tentang Sistem Pendidikan Nasional, 2003). </w:t>
      </w:r>
      <w:proofErr w:type="gramStart"/>
      <w:r w:rsidRPr="00A34612">
        <w:rPr>
          <w:rFonts w:ascii="Futura Bk BT" w:hAnsi="Futura Bk BT" w:cstheme="majorBidi"/>
          <w:sz w:val="24"/>
          <w:szCs w:val="24"/>
        </w:rPr>
        <w:t>Di sanalah, urgensi peneguhan budi warga bangsa dikuatkan melalui pendidikan.</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Pendidikan dapat diberi makna baik secara khusus (sempit) maupun secara luas (umum).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Pendidikan dalam arti khusus adalah bimbingan yang diberikan oleh orang dewasa kepada anak yang belum dewasa untuk mencapai kedewasaannya dalam arti rohani dan jasmani (Langeveld, 1965), termasuk di dalamnya adalah agar anak itu kelak cakap menyelesaikan tugas hidupnya atas tanggung jawab sendiri (Ahmadi &amp; Uhbiyati, 1991) menuju terbentuknya kepribadian yang utama (Marimba, 1989, hal. 23).</w:t>
      </w:r>
      <w:proofErr w:type="gramEnd"/>
    </w:p>
    <w:p w:rsidR="00526C61" w:rsidRPr="00A34612" w:rsidRDefault="00FB06AC" w:rsidP="00A34612">
      <w:pPr>
        <w:spacing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 xml:space="preserve">Tegasnya </w:t>
      </w:r>
      <w:r w:rsidR="003B7A45" w:rsidRPr="00A34612">
        <w:rPr>
          <w:rFonts w:ascii="Futura Bk BT" w:hAnsi="Futura Bk BT" w:cstheme="majorBidi"/>
          <w:sz w:val="24"/>
          <w:szCs w:val="24"/>
        </w:rPr>
        <w:t>definisi</w:t>
      </w:r>
      <w:r w:rsidRPr="00A34612">
        <w:rPr>
          <w:rFonts w:ascii="Futura Bk BT" w:hAnsi="Futura Bk BT" w:cstheme="majorBidi"/>
          <w:sz w:val="24"/>
          <w:szCs w:val="24"/>
        </w:rPr>
        <w:t xml:space="preserve"> pendidikan beserta tujuan yang tertuang dalam undang-undang pendidikan kita menunjukan bahwa penyusunanya bukanlah perkara yang mudah dalam arti kata ada upaya penjewantahan dalam kehidupan sehingga benar-benar merasakan nilai-nilai dari pendidikan itu sendiri.</w:t>
      </w:r>
      <w:proofErr w:type="gramEnd"/>
      <w:r w:rsidRPr="00A34612">
        <w:rPr>
          <w:rFonts w:ascii="Futura Bk BT" w:hAnsi="Futura Bk BT" w:cstheme="majorBidi"/>
          <w:sz w:val="24"/>
          <w:szCs w:val="24"/>
        </w:rPr>
        <w:t xml:space="preserve"> </w:t>
      </w:r>
      <w:proofErr w:type="gramStart"/>
      <w:r w:rsidR="00D33DD9" w:rsidRPr="00A34612">
        <w:rPr>
          <w:rFonts w:ascii="Futura Bk BT" w:hAnsi="Futura Bk BT" w:cstheme="majorBidi"/>
          <w:sz w:val="24"/>
          <w:szCs w:val="24"/>
        </w:rPr>
        <w:t>Implementasi nilai tersebut mampu melahirkan insane atau manusia yang berdimensi pada sejauh mana adab dalam pendidikan yang tertuang dalam undang-undang tersebut.</w:t>
      </w:r>
      <w:proofErr w:type="gramEnd"/>
      <w:r w:rsidR="00D33DD9" w:rsidRPr="00A34612">
        <w:rPr>
          <w:rFonts w:ascii="Futura Bk BT" w:hAnsi="Futura Bk BT" w:cstheme="majorBidi"/>
          <w:sz w:val="24"/>
          <w:szCs w:val="24"/>
        </w:rPr>
        <w:t xml:space="preserve"> </w:t>
      </w:r>
      <w:proofErr w:type="gramStart"/>
      <w:r w:rsidR="00D33DD9" w:rsidRPr="00A34612">
        <w:rPr>
          <w:rFonts w:ascii="Futura Bk BT" w:hAnsi="Futura Bk BT" w:cstheme="majorBidi"/>
          <w:sz w:val="24"/>
          <w:szCs w:val="24"/>
        </w:rPr>
        <w:t>Persoalannya muncul kemudian adalah seiring dinamika yang terjadi dalam pendidikan kita saat ini dengan berbagai dinamikanya menuntut untuk mempersiapkan dan memberikan andil yang lebih maksimal dalam melahirkan pendidikan yang ideal itu.</w:t>
      </w:r>
      <w:proofErr w:type="gramEnd"/>
    </w:p>
    <w:p w:rsidR="0031398D" w:rsidRPr="00A34612" w:rsidRDefault="00D33DD9" w:rsidP="00A34612">
      <w:pPr>
        <w:spacing w:line="240" w:lineRule="auto"/>
        <w:ind w:firstLine="720"/>
        <w:jc w:val="both"/>
        <w:rPr>
          <w:rFonts w:ascii="Futura Bk BT" w:hAnsi="Futura Bk BT" w:cstheme="majorBidi"/>
          <w:sz w:val="24"/>
          <w:szCs w:val="24"/>
        </w:rPr>
      </w:pP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Islam memberikan tawaran yang luar biasa dalam rangka menjembatani persoalan tersebut.</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Sebab kerusakan beserta dekadensi moral yang terjadi dikalangan remaja, pelajar sebagaimana diungkapkan al Attas dikarenakan hilangnya adab.</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Maka kemajuan sebuah pendidikan itu terletak sejauhmana adab menjadi ukuran dalam pendidikan tersebut.</w:t>
      </w:r>
      <w:proofErr w:type="gramEnd"/>
      <w:r w:rsidRPr="00A34612">
        <w:rPr>
          <w:rFonts w:ascii="Futura Bk BT" w:hAnsi="Futura Bk BT" w:cstheme="majorBidi"/>
          <w:sz w:val="24"/>
          <w:szCs w:val="24"/>
        </w:rPr>
        <w:t xml:space="preserve"> </w:t>
      </w:r>
      <w:proofErr w:type="gramStart"/>
      <w:r w:rsidR="0031398D" w:rsidRPr="00A34612">
        <w:rPr>
          <w:rFonts w:ascii="Futura Bk BT" w:hAnsi="Futura Bk BT" w:cstheme="majorBidi"/>
          <w:sz w:val="24"/>
          <w:szCs w:val="24"/>
        </w:rPr>
        <w:t>Uraian yang lebih rinci tentang konsep adab dalam Islam disampaikan oleh Prof. Naquib al-Attas.</w:t>
      </w:r>
      <w:proofErr w:type="gramEnd"/>
      <w:r w:rsidR="0031398D" w:rsidRPr="00A34612">
        <w:rPr>
          <w:rFonts w:ascii="Futura Bk BT" w:hAnsi="Futura Bk BT" w:cstheme="majorBidi"/>
          <w:sz w:val="24"/>
          <w:szCs w:val="24"/>
        </w:rPr>
        <w:t xml:space="preserve"> Menurutnya, </w:t>
      </w:r>
      <w:r w:rsidR="0031398D" w:rsidRPr="00A34612">
        <w:rPr>
          <w:rFonts w:ascii="Futura Bk BT" w:hAnsi="Futura Bk BT" w:cstheme="majorBidi"/>
          <w:i/>
          <w:iCs/>
          <w:sz w:val="24"/>
          <w:szCs w:val="24"/>
        </w:rPr>
        <w:t xml:space="preserve">adab adalah pengenalan serta pengakuan </w:t>
      </w:r>
      <w:proofErr w:type="gramStart"/>
      <w:r w:rsidR="0031398D" w:rsidRPr="00A34612">
        <w:rPr>
          <w:rFonts w:ascii="Futura Bk BT" w:hAnsi="Futura Bk BT" w:cstheme="majorBidi"/>
          <w:i/>
          <w:iCs/>
          <w:sz w:val="24"/>
          <w:szCs w:val="24"/>
        </w:rPr>
        <w:t>akan</w:t>
      </w:r>
      <w:proofErr w:type="gramEnd"/>
      <w:r w:rsidR="0031398D" w:rsidRPr="00A34612">
        <w:rPr>
          <w:rFonts w:ascii="Futura Bk BT" w:hAnsi="Futura Bk BT" w:cstheme="majorBidi"/>
          <w:i/>
          <w:iCs/>
          <w:sz w:val="24"/>
          <w:szCs w:val="24"/>
        </w:rPr>
        <w:t xml:space="preserve"> hak keadaan sesuatu dan kedudukan seseorang, dalam rencana susunan berperingkat martabat dan derajat, yang merupakan suatu hakikat yang berlaku dalam tabiat semesta. </w:t>
      </w:r>
      <w:proofErr w:type="gramStart"/>
      <w:r w:rsidR="0031398D" w:rsidRPr="00A34612">
        <w:rPr>
          <w:rFonts w:ascii="Futura Bk BT" w:hAnsi="Futura Bk BT" w:cstheme="majorBidi"/>
          <w:i/>
          <w:iCs/>
          <w:sz w:val="24"/>
          <w:szCs w:val="24"/>
        </w:rPr>
        <w:t>Pengenalan adalah ilmu; pengakuan adalah amal, maka, pengenalan tanpa pengakuan seperti ilmu tanpa amal; dan pengakuan tanpa pengenalan seperti amal tanpa ilmu.</w:t>
      </w:r>
      <w:proofErr w:type="gramEnd"/>
      <w:r w:rsidR="0031398D" w:rsidRPr="00A34612">
        <w:rPr>
          <w:rFonts w:ascii="Futura Bk BT" w:hAnsi="Futura Bk BT" w:cstheme="majorBidi"/>
          <w:i/>
          <w:iCs/>
          <w:sz w:val="24"/>
          <w:szCs w:val="24"/>
        </w:rPr>
        <w:t xml:space="preserve"> </w:t>
      </w:r>
      <w:proofErr w:type="gramStart"/>
      <w:r w:rsidR="0031398D" w:rsidRPr="00A34612">
        <w:rPr>
          <w:rFonts w:ascii="Futura Bk BT" w:hAnsi="Futura Bk BT" w:cstheme="majorBidi"/>
          <w:i/>
          <w:iCs/>
          <w:sz w:val="24"/>
          <w:szCs w:val="24"/>
        </w:rPr>
        <w:t xml:space="preserve">Keduanya sia-sia karena yang satu mensifatkan </w:t>
      </w:r>
      <w:r w:rsidR="0031398D" w:rsidRPr="00A34612">
        <w:rPr>
          <w:rFonts w:ascii="Futura Bk BT" w:hAnsi="Futura Bk BT" w:cstheme="majorBidi"/>
          <w:i/>
          <w:iCs/>
          <w:sz w:val="24"/>
          <w:szCs w:val="24"/>
        </w:rPr>
        <w:lastRenderedPageBreak/>
        <w:t>keingkaran dan keangkuhan, dan yang satu lagi mensifatkan ketidaksadaran dan kejahilan</w:t>
      </w:r>
      <w:r w:rsidR="0031398D" w:rsidRPr="00A34612">
        <w:rPr>
          <w:rFonts w:ascii="Futura Bk BT" w:hAnsi="Futura Bk BT" w:cstheme="majorBidi"/>
          <w:sz w:val="24"/>
          <w:szCs w:val="24"/>
        </w:rPr>
        <w:t>.</w:t>
      </w:r>
      <w:proofErr w:type="gramEnd"/>
      <w:r w:rsidR="003144E1" w:rsidRPr="00A34612">
        <w:rPr>
          <w:rStyle w:val="FootnoteReference"/>
          <w:rFonts w:ascii="Futura Bk BT" w:hAnsi="Futura Bk BT" w:cstheme="majorBidi"/>
          <w:sz w:val="24"/>
          <w:szCs w:val="24"/>
        </w:rPr>
        <w:footnoteReference w:id="22"/>
      </w:r>
    </w:p>
    <w:p w:rsidR="0031398D" w:rsidRPr="00A34612" w:rsidRDefault="0031398D" w:rsidP="00A34612">
      <w:pPr>
        <w:spacing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Lebih jauh, Prof. Naquib al-Attas menjelaskan, bahwa jatuhbangunnya umat Islam, tergantung sejauhmana mereka dapat memahami dan menerapkan konsep adab ini dalam kehidupan mereka.</w:t>
      </w:r>
      <w:proofErr w:type="gramEnd"/>
      <w:r w:rsidRPr="00A34612">
        <w:rPr>
          <w:rFonts w:ascii="Futura Bk BT" w:hAnsi="Futura Bk BT" w:cstheme="majorBidi"/>
          <w:sz w:val="24"/>
          <w:szCs w:val="24"/>
        </w:rPr>
        <w:t xml:space="preserve"> Lebih jauh, pakar filsafat Islam dan sejarah Melayu ini menjelaskan: </w:t>
      </w:r>
      <w:r w:rsidRPr="00A34612">
        <w:rPr>
          <w:rFonts w:ascii="Futura Bk BT" w:hAnsi="Futura Bk BT" w:cstheme="majorBidi"/>
          <w:i/>
          <w:iCs/>
          <w:sz w:val="24"/>
          <w:szCs w:val="24"/>
        </w:rPr>
        <w:t xml:space="preserve">“Ta’rif adab yang dikemukakan di sini dan yang lahir dari pengertian Islam, dengan sendirinya menjelaskan bukan sahaja harus dia itu ditujukan maksud pengenaannya pada bangsa insani belaka; bahkan dia juga harus dikenakan pada keseluruhan alam tabi’i dan alam ruhani dan alam ilmi. Sebab, adab itu sesungguhnya suatu kelakuan yang harus diamalkan atau dilakukan terhadap diri, dan yang berdasarkan pada ilmu, maka kelakuan atau amalan itu bukan sahaja harus ditujukan kepada sesama insani, bahkan pada kenyataan makhluk jelata, yang merupakan ma’lumat bagi ilmu. </w:t>
      </w:r>
      <w:proofErr w:type="gramStart"/>
      <w:r w:rsidRPr="00A34612">
        <w:rPr>
          <w:rFonts w:ascii="Futura Bk BT" w:hAnsi="Futura Bk BT" w:cstheme="majorBidi"/>
          <w:i/>
          <w:iCs/>
          <w:sz w:val="24"/>
          <w:szCs w:val="24"/>
        </w:rPr>
        <w:t>Tiap sesuatu atau seseorang memiliki hak yang meletakkannya pada keadaan atau kedudukan yang sesuai bagin keperluannya.</w:t>
      </w:r>
      <w:proofErr w:type="gramEnd"/>
      <w:r w:rsidRPr="00A34612">
        <w:rPr>
          <w:rFonts w:ascii="Futura Bk BT" w:hAnsi="Futura Bk BT" w:cstheme="majorBidi"/>
          <w:i/>
          <w:iCs/>
          <w:sz w:val="24"/>
          <w:szCs w:val="24"/>
        </w:rPr>
        <w:t xml:space="preserve"> </w:t>
      </w:r>
      <w:proofErr w:type="gramStart"/>
      <w:r w:rsidRPr="00A34612">
        <w:rPr>
          <w:rFonts w:ascii="Futura Bk BT" w:hAnsi="Futura Bk BT" w:cstheme="majorBidi"/>
          <w:i/>
          <w:iCs/>
          <w:sz w:val="24"/>
          <w:szCs w:val="24"/>
        </w:rPr>
        <w:t>Ilmulah, dibimbing serta diyakini oleh hikmat, yang memberitahu atau memperkenalkan sehingga ketara tentang hak yang mensifatkan sesuatu atau seseorang itu; dan keadilan pula yang menjelaskan hukum tentang di manakah atau bagaimanakah letak keadaan atau kedudukannya.</w:t>
      </w:r>
      <w:proofErr w:type="gramEnd"/>
      <w:r w:rsidRPr="00A34612">
        <w:rPr>
          <w:rFonts w:ascii="Futura Bk BT" w:hAnsi="Futura Bk BT" w:cstheme="majorBidi"/>
          <w:i/>
          <w:iCs/>
          <w:sz w:val="24"/>
          <w:szCs w:val="24"/>
        </w:rPr>
        <w:t xml:space="preserve"> Apabila faham adab itu dirujukkan kepada sesama insan, maka dia bermaksud pada kesusilaan akhlakiah yang mencarakan kewajiban diri berperangai mengikut keperluan haknya dalam susunan berperingkat darjat yang terencana, umpamanya, dalam keluarga, dalam musharakat, dalam berbagai corak pergaulan kehidupan. Apabila dia dirujukkan pada alam ilmi pula, maka dia bermaksud pada ketertiban budi menyesuaikan haknya pada rencana susunan berperingkat martabat yang mensifatkan ilmu; umpamanya pengenalan serta pengakuan akan ilmu bahawa dia itu tersusun taraf keluhuran serta keutamannya, dari yang bersumber pada wahyu ke yang berpunca pada perolehan dan perolahan akal; dari yang fardu ain ke yang fardu kifayah; dari yang merupakan hidayah bagi kehidupan ke yang merupakan kegunaan amali baginya. Dan adab terhadap ilmu itu iaitu mengenali serta mengakui taraf keluhuran serta keutamaan yang terencana pada ilmu, nescaya dapat menghasilkan dalam diri pencapaian yang seksama terhadap meramukan, menurut taraf keperluannya, pelbagai macam ilmu yang membina keadilan dalam diri. Dan keadilan dalam diri itu menyesuaikan haknya pada kewajiban membimbingnya ke arah pengenalan serta pengakuan </w:t>
      </w:r>
      <w:proofErr w:type="gramStart"/>
      <w:r w:rsidRPr="00A34612">
        <w:rPr>
          <w:rFonts w:ascii="Futura Bk BT" w:hAnsi="Futura Bk BT" w:cstheme="majorBidi"/>
          <w:i/>
          <w:iCs/>
          <w:sz w:val="24"/>
          <w:szCs w:val="24"/>
        </w:rPr>
        <w:lastRenderedPageBreak/>
        <w:t>akan</w:t>
      </w:r>
      <w:proofErr w:type="gramEnd"/>
      <w:r w:rsidRPr="00A34612">
        <w:rPr>
          <w:rFonts w:ascii="Futura Bk BT" w:hAnsi="Futura Bk BT" w:cstheme="majorBidi"/>
          <w:i/>
          <w:iCs/>
          <w:sz w:val="24"/>
          <w:szCs w:val="24"/>
        </w:rPr>
        <w:t xml:space="preserve"> ilmu yang bersumberkan wahyu, yang menyesuai hak diri jua, dan yang dengannya dapat menjelmakan akibat amali dalam diri sehingga menyelamatkannya duniaakhirat</w:t>
      </w:r>
      <w:r w:rsidR="006C66DE" w:rsidRPr="00A34612">
        <w:rPr>
          <w:rFonts w:ascii="Futura Bk BT" w:hAnsi="Futura Bk BT" w:cstheme="majorBidi"/>
          <w:i/>
          <w:iCs/>
          <w:sz w:val="24"/>
          <w:szCs w:val="24"/>
        </w:rPr>
        <w:t>”</w:t>
      </w:r>
      <w:r w:rsidRPr="00A34612">
        <w:rPr>
          <w:rFonts w:ascii="Futura Bk BT" w:hAnsi="Futura Bk BT" w:cstheme="majorBidi"/>
          <w:sz w:val="24"/>
          <w:szCs w:val="24"/>
        </w:rPr>
        <w:t>.</w:t>
      </w:r>
      <w:r w:rsidRPr="00A34612">
        <w:rPr>
          <w:rStyle w:val="FootnoteReference"/>
          <w:rFonts w:ascii="Futura Bk BT" w:hAnsi="Futura Bk BT" w:cstheme="majorBidi"/>
          <w:sz w:val="24"/>
          <w:szCs w:val="24"/>
        </w:rPr>
        <w:footnoteReference w:id="23"/>
      </w:r>
    </w:p>
    <w:p w:rsidR="006C66DE" w:rsidRPr="00A34612" w:rsidRDefault="006C66DE" w:rsidP="00A34612">
      <w:pPr>
        <w:spacing w:line="240" w:lineRule="auto"/>
        <w:jc w:val="both"/>
        <w:rPr>
          <w:rFonts w:ascii="Futura Bk BT" w:hAnsi="Futura Bk BT" w:cstheme="majorBidi"/>
          <w:sz w:val="24"/>
          <w:szCs w:val="24"/>
        </w:rPr>
      </w:pPr>
      <w:proofErr w:type="gramStart"/>
      <w:r w:rsidRPr="00A34612">
        <w:rPr>
          <w:rFonts w:ascii="Futura Bk BT" w:hAnsi="Futura Bk BT" w:cstheme="majorBidi"/>
          <w:sz w:val="24"/>
          <w:szCs w:val="24"/>
        </w:rPr>
        <w:t>Jadi, seperti ditegaskan oleh Prof. Naquib al-Attas, di dalam Islam, konsep adab memang sangat terkait dengan pemahaman tentang wahyu.</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Orang beradab adalah yang dapat memahami dan meletakkan sesuatu pada tempatnya, sesuai dengan harkat dan martabat yang ditentukan oleh Allah.</w:t>
      </w:r>
      <w:proofErr w:type="gramEnd"/>
      <w:r w:rsidRPr="00A34612">
        <w:rPr>
          <w:rFonts w:ascii="Futura Bk BT" w:hAnsi="Futura Bk BT" w:cstheme="majorBidi"/>
          <w:sz w:val="24"/>
          <w:szCs w:val="24"/>
        </w:rPr>
        <w:t xml:space="preserve"> </w:t>
      </w:r>
    </w:p>
    <w:p w:rsidR="006C66DE" w:rsidRPr="00A34612" w:rsidRDefault="006C66DE"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Di dalam Islam, orang yang tidak mengakui Allah sebagai satu-satunya Tuhan, bisa dikatakan tidak ad</w:t>
      </w:r>
      <w:r w:rsidR="006E2BF3" w:rsidRPr="00A34612">
        <w:rPr>
          <w:rFonts w:ascii="Futura Bk BT" w:hAnsi="Futura Bk BT" w:cstheme="majorBidi"/>
          <w:sz w:val="24"/>
          <w:szCs w:val="24"/>
        </w:rPr>
        <w:t>il dan tidak beradab.</w:t>
      </w:r>
      <w:proofErr w:type="gramEnd"/>
      <w:r w:rsidR="006E2BF3" w:rsidRPr="00A34612">
        <w:rPr>
          <w:rFonts w:ascii="Futura Bk BT" w:hAnsi="Futura Bk BT" w:cstheme="majorBidi"/>
          <w:sz w:val="24"/>
          <w:szCs w:val="24"/>
        </w:rPr>
        <w:t xml:space="preserve"> Sebab, di</w:t>
      </w:r>
      <w:r w:rsidRPr="00A34612">
        <w:rPr>
          <w:rFonts w:ascii="Futura Bk BT" w:hAnsi="Futura Bk BT" w:cstheme="majorBidi"/>
          <w:sz w:val="24"/>
          <w:szCs w:val="24"/>
        </w:rPr>
        <w:t xml:space="preserve">dalam al-Qur’an, syirik dikatakan sebagai kezaliman besar, seperti dikatakan Lukman kepada anaknya: “Wahai anakku, janganlah kamu menserikatkan Allah, sesungguhnya syirik adalah kezaliman yang besar.” (QS. 31:13). </w:t>
      </w:r>
      <w:proofErr w:type="gramStart"/>
      <w:r w:rsidRPr="00A34612">
        <w:rPr>
          <w:rFonts w:ascii="Futura Bk BT" w:hAnsi="Futura Bk BT" w:cstheme="majorBidi"/>
          <w:sz w:val="24"/>
          <w:szCs w:val="24"/>
        </w:rPr>
        <w:t>Adalah tidak beradab mengangkat derajat makhluk ke derajat alKhalik.</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Begitu juga menurunkan derajat al-Khalik ke derajat makhluk juga tindakan yang tidak beradab.</w:t>
      </w:r>
      <w:proofErr w:type="gramEnd"/>
      <w:r w:rsidRPr="00A34612">
        <w:rPr>
          <w:rFonts w:ascii="Futura Bk BT" w:hAnsi="Futura Bk BT" w:cstheme="majorBidi"/>
          <w:sz w:val="24"/>
          <w:szCs w:val="24"/>
        </w:rPr>
        <w:t xml:space="preserve"> Orang yang berilmu juga tidak </w:t>
      </w:r>
      <w:proofErr w:type="gramStart"/>
      <w:r w:rsidRPr="00A34612">
        <w:rPr>
          <w:rFonts w:ascii="Futura Bk BT" w:hAnsi="Futura Bk BT" w:cstheme="majorBidi"/>
          <w:sz w:val="24"/>
          <w:szCs w:val="24"/>
        </w:rPr>
        <w:t>sama</w:t>
      </w:r>
      <w:proofErr w:type="gramEnd"/>
      <w:r w:rsidRPr="00A34612">
        <w:rPr>
          <w:rFonts w:ascii="Futura Bk BT" w:hAnsi="Futura Bk BT" w:cstheme="majorBidi"/>
          <w:sz w:val="24"/>
          <w:szCs w:val="24"/>
        </w:rPr>
        <w:t xml:space="preserve"> derajatnya dengan orang bodoh. Begitu juga orang mukmin, tidak </w:t>
      </w:r>
      <w:proofErr w:type="gramStart"/>
      <w:r w:rsidRPr="00A34612">
        <w:rPr>
          <w:rFonts w:ascii="Futura Bk BT" w:hAnsi="Futura Bk BT" w:cstheme="majorBidi"/>
          <w:sz w:val="24"/>
          <w:szCs w:val="24"/>
        </w:rPr>
        <w:t>sama</w:t>
      </w:r>
      <w:proofErr w:type="gramEnd"/>
      <w:r w:rsidRPr="00A34612">
        <w:rPr>
          <w:rFonts w:ascii="Futura Bk BT" w:hAnsi="Futura Bk BT" w:cstheme="majorBidi"/>
          <w:sz w:val="24"/>
          <w:szCs w:val="24"/>
        </w:rPr>
        <w:t xml:space="preserve"> derajatnya dengan orang kafir (QS. 98; QS. 3:110, 119). </w:t>
      </w:r>
    </w:p>
    <w:p w:rsidR="0031398D" w:rsidRPr="00A34612" w:rsidRDefault="006C66DE"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Jadi, derajat manusia di hadapan Allah SWT tidaklah </w:t>
      </w:r>
      <w:proofErr w:type="gramStart"/>
      <w:r w:rsidRPr="00A34612">
        <w:rPr>
          <w:rFonts w:ascii="Futura Bk BT" w:hAnsi="Futura Bk BT" w:cstheme="majorBidi"/>
          <w:sz w:val="24"/>
          <w:szCs w:val="24"/>
        </w:rPr>
        <w:t>sama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Derajat seseorang di hadapan Allah tergantung pada keimanan dan ketakwaannya.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Konsep adab seperti ini sesuai dengan istilah dan tujuan Pendidikan Islam itu sendiri, yaitu ta’dib dan tujuannya adalah membentuk manusia yang beradab (insan adaby).</w:t>
      </w:r>
      <w:proofErr w:type="gramEnd"/>
      <w:r w:rsidRPr="00A34612">
        <w:rPr>
          <w:rFonts w:ascii="Futura Bk BT" w:hAnsi="Futura Bk BT" w:cstheme="majorBidi"/>
          <w:sz w:val="24"/>
          <w:szCs w:val="24"/>
        </w:rPr>
        <w:t xml:space="preserve"> Prof. Naquib alAttas dalam bukunya, Islam and Secularism, menggariskan tujuan pendidikan dalam Islam tersebut: “The purpose for seeking knowledge in Islam is to inculcate goodness or justice in man as man and individual self. The aim of education in Islam is therefore to produce a </w:t>
      </w:r>
      <w:proofErr w:type="gramStart"/>
      <w:r w:rsidRPr="00A34612">
        <w:rPr>
          <w:rFonts w:ascii="Futura Bk BT" w:hAnsi="Futura Bk BT" w:cstheme="majorBidi"/>
          <w:sz w:val="24"/>
          <w:szCs w:val="24"/>
        </w:rPr>
        <w:t>goodman</w:t>
      </w:r>
      <w:proofErr w:type="gramEnd"/>
      <w:r w:rsidRPr="00A34612">
        <w:rPr>
          <w:rFonts w:ascii="Futura Bk BT" w:hAnsi="Futura Bk BT" w:cstheme="majorBidi"/>
          <w:sz w:val="24"/>
          <w:szCs w:val="24"/>
        </w:rPr>
        <w:t>… the fundamental element inherent in the Islamic concept of education is the inculcation of adab…”</w:t>
      </w:r>
      <w:r w:rsidRPr="00A34612">
        <w:rPr>
          <w:rStyle w:val="FootnoteReference"/>
          <w:rFonts w:ascii="Futura Bk BT" w:hAnsi="Futura Bk BT" w:cstheme="majorBidi"/>
          <w:sz w:val="24"/>
          <w:szCs w:val="24"/>
        </w:rPr>
        <w:footnoteReference w:id="24"/>
      </w:r>
    </w:p>
    <w:p w:rsidR="00562DAD" w:rsidRPr="00A34612" w:rsidRDefault="00201360"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lastRenderedPageBreak/>
        <w:t>Tujuan pendidikan Islam sejatinya bersifat holistik, menjalin keterhubungan antara makhluk, alam semesta dan Sang Pencipta.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Tujuan utamanya adalah membangun kesadaran peserta didik bahwa dia adalah makhluk ciptaan Tuhan sehingga memiliki tugas dan fungsi </w:t>
      </w:r>
      <w:r w:rsidR="00C437B8" w:rsidRPr="00A34612">
        <w:rPr>
          <w:rFonts w:ascii="Futura Bk BT" w:hAnsi="Futura Bk BT" w:cstheme="majorBidi"/>
          <w:sz w:val="24"/>
          <w:szCs w:val="24"/>
        </w:rPr>
        <w:t>yang sudah ditetapkan padanya.</w:t>
      </w:r>
      <w:proofErr w:type="gramEnd"/>
      <w:r w:rsidRPr="00A34612">
        <w:rPr>
          <w:rFonts w:ascii="Futura Bk BT" w:hAnsi="Futura Bk BT" w:cstheme="majorBidi"/>
          <w:sz w:val="24"/>
          <w:szCs w:val="24"/>
        </w:rPr>
        <w:t xml:space="preserve"> Dalam merumuskan </w:t>
      </w:r>
      <w:r w:rsidR="00C437B8" w:rsidRPr="00A34612">
        <w:rPr>
          <w:rFonts w:ascii="Futura Bk BT" w:hAnsi="Futura Bk BT" w:cstheme="majorBidi"/>
          <w:sz w:val="24"/>
          <w:szCs w:val="24"/>
        </w:rPr>
        <w:t>tujuan pendidikan Islam menurut</w:t>
      </w:r>
      <w:r w:rsidRPr="00A34612">
        <w:rPr>
          <w:rFonts w:ascii="Futura Bk BT" w:hAnsi="Futura Bk BT" w:cstheme="majorBidi"/>
          <w:sz w:val="24"/>
          <w:szCs w:val="24"/>
        </w:rPr>
        <w:t xml:space="preserve"> Adian Husaini sependapat dengan tujuan pendidikan Islam yang telah dirumuskan Syed Muhammad Naquib Al-Attas, bahwa:</w:t>
      </w:r>
    </w:p>
    <w:p w:rsidR="00562DAD" w:rsidRPr="00A34612" w:rsidRDefault="00201360"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“Tujuan pendidikan Islam adalah untuk menghasilkan menusia-manusia yang baik.</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Apa</w:t>
      </w:r>
      <w:proofErr w:type="gramEnd"/>
      <w:r w:rsidRPr="00A34612">
        <w:rPr>
          <w:rFonts w:ascii="Futura Bk BT" w:hAnsi="Futura Bk BT" w:cstheme="majorBidi"/>
          <w:sz w:val="24"/>
          <w:szCs w:val="24"/>
        </w:rPr>
        <w:t xml:space="preserve"> yang diartikan ‘baik’ dalam konsep kita tentang ‘orang baik’?</w:t>
      </w:r>
      <w:r w:rsidR="00562DAD" w:rsidRPr="00A34612">
        <w:rPr>
          <w:rStyle w:val="FootnoteReference"/>
          <w:rFonts w:ascii="Futura Bk BT" w:hAnsi="Futura Bk BT" w:cstheme="majorBidi"/>
          <w:sz w:val="24"/>
          <w:szCs w:val="24"/>
        </w:rPr>
        <w:footnoteReference w:id="25"/>
      </w:r>
    </w:p>
    <w:p w:rsidR="00201360" w:rsidRPr="00A34612" w:rsidRDefault="00201360"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Unsur fundamental yang berpautan dalam konsep pendidikan Islam adalah menanamkan adab, karena adab dalam pengertian yang mencakup semuanyalah di sini dimaksudkan sebagai meliputi kehidupan spiritual dan material manusia yang memberikan sifat kebaikan yang dicarinya”.</w:t>
      </w:r>
      <w:proofErr w:type="gramEnd"/>
      <w:r w:rsidRPr="00A34612">
        <w:rPr>
          <w:rStyle w:val="FootnoteReference"/>
          <w:rFonts w:ascii="Futura Bk BT" w:hAnsi="Futura Bk BT" w:cstheme="majorBidi"/>
          <w:sz w:val="24"/>
          <w:szCs w:val="24"/>
        </w:rPr>
        <w:footnoteReference w:id="26"/>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Jadi, tujuan pendidikan adalah menghasilkan manusia yang baik.</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Manusia yang baik di sini adalah manusia yang beradab.</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Jadi istilah yang pendidikan yang digunakan di sini lebih tepatnya adalah ta’dib, bukan ta’lim atau tarbiyah.</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Penekanannya tidak hanya sekedar pada penguasaan ilmu pengetahuan, tapi juga perubahan sikap dan perilaku.</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Tidak hanya itu, menanamkan adab sebagai tujuan pendidikan juga harus berasaskan pada ajaran Islam, sebagaimana telah disebutkan</w:t>
      </w:r>
      <w:r w:rsidR="007C5BF5" w:rsidRPr="00A34612">
        <w:rPr>
          <w:rFonts w:ascii="Futura Bk BT" w:hAnsi="Futura Bk BT" w:cstheme="majorBidi"/>
          <w:sz w:val="24"/>
          <w:szCs w:val="24"/>
        </w:rPr>
        <w:t>.</w:t>
      </w:r>
      <w:proofErr w:type="gramEnd"/>
      <w:r w:rsidR="00C437B8" w:rsidRPr="00A34612">
        <w:rPr>
          <w:rStyle w:val="FootnoteReference"/>
          <w:rFonts w:ascii="Futura Bk BT" w:hAnsi="Futura Bk BT" w:cstheme="majorBidi"/>
          <w:sz w:val="24"/>
          <w:szCs w:val="24"/>
        </w:rPr>
        <w:footnoteReference w:id="27"/>
      </w:r>
    </w:p>
    <w:p w:rsidR="00980A17" w:rsidRPr="00A34612" w:rsidRDefault="007C5BF5" w:rsidP="00A34612">
      <w:pPr>
        <w:spacing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Menurut Adian Husaini tentang tujuan pendidikan </w:t>
      </w:r>
      <w:proofErr w:type="gramStart"/>
      <w:r w:rsidRPr="00A34612">
        <w:rPr>
          <w:rFonts w:ascii="Futura Bk BT" w:hAnsi="Futura Bk BT" w:cstheme="majorBidi"/>
          <w:sz w:val="24"/>
          <w:szCs w:val="24"/>
        </w:rPr>
        <w:t>Islam ,menjelaskan</w:t>
      </w:r>
      <w:proofErr w:type="gramEnd"/>
      <w:r w:rsidRPr="00A34612">
        <w:rPr>
          <w:rFonts w:ascii="Futura Bk BT" w:hAnsi="Futura Bk BT" w:cstheme="majorBidi"/>
          <w:sz w:val="24"/>
          <w:szCs w:val="24"/>
        </w:rPr>
        <w:t xml:space="preserve"> bahwa: ‘Orang baik’ atau orang shalih atau good man, bisa dikatakan sebagai manusia yang memiliki berbagai nilai keutamaan dalam dirinya. Dengan berpijak pada konsep adab dalam Islam, maka ‘manusia yang baik’ atau ‘manusia yang beradab’, adalah manusia yang mengenal Tuhannya, mengenal dan mencintai Nabinya, menjadikan Nabi saw sebagai uswah hasanah, menghormati ulama sebagai pewaris nabi, memahami dan meletakkan ilmu pada tempat yan terhormat – paham mana ilmu yang fardu ain, dan mana yang fardu kifayah; juga mana ilmu yang </w:t>
      </w:r>
      <w:r w:rsidRPr="00A34612">
        <w:rPr>
          <w:rFonts w:ascii="Futura Bk BT" w:hAnsi="Futura Bk BT" w:cstheme="majorBidi"/>
          <w:sz w:val="24"/>
          <w:szCs w:val="24"/>
        </w:rPr>
        <w:lastRenderedPageBreak/>
        <w:t>bermanfaat dan ilmu yang merusak – dan memahami serta mampu menjalankan tugasnya sebagai khalifatullah fil-ardh dengan baik.</w:t>
      </w:r>
      <w:r w:rsidRPr="00A34612">
        <w:rPr>
          <w:rStyle w:val="FootnoteReference"/>
          <w:rFonts w:ascii="Futura Bk BT" w:hAnsi="Futura Bk BT" w:cstheme="majorBidi"/>
          <w:sz w:val="24"/>
          <w:szCs w:val="24"/>
        </w:rPr>
        <w:footnoteReference w:id="28"/>
      </w:r>
    </w:p>
    <w:p w:rsidR="007C5BF5" w:rsidRPr="00A34612" w:rsidRDefault="007C5BF5" w:rsidP="00A34612">
      <w:pPr>
        <w:spacing w:line="240" w:lineRule="auto"/>
        <w:ind w:firstLine="360"/>
        <w:jc w:val="both"/>
        <w:rPr>
          <w:rFonts w:ascii="Futura Bk BT" w:hAnsi="Futura Bk BT" w:cstheme="majorBidi"/>
          <w:sz w:val="24"/>
          <w:szCs w:val="24"/>
        </w:rPr>
      </w:pPr>
      <w:proofErr w:type="gramStart"/>
      <w:r w:rsidRPr="00A34612">
        <w:rPr>
          <w:rFonts w:ascii="Futura Bk BT" w:hAnsi="Futura Bk BT" w:cstheme="majorBidi"/>
          <w:sz w:val="24"/>
          <w:szCs w:val="24"/>
        </w:rPr>
        <w:t>Sebenarnya tujuan pendidikan Islam yang telah dijelaskan di atas, sejalan dengan Tujuan Pendidikan Nasional Indonesia.</w:t>
      </w:r>
      <w:proofErr w:type="gramEnd"/>
      <w:r w:rsidRPr="00A34612">
        <w:rPr>
          <w:rFonts w:ascii="Futura Bk BT" w:hAnsi="Futura Bk BT" w:cstheme="majorBidi"/>
          <w:sz w:val="24"/>
          <w:szCs w:val="24"/>
        </w:rPr>
        <w:t xml:space="preserve"> Dalam Undang-Undang Nomor 20 Tahun 2003 tentang Sistem Pendidikan Nasional Bab II Pasal 3 disebutkan bahwa pendidikan nasional adalah bertujuan untuk berkembangnya potensi peserta didik agar menjadi manusia yang beriman dan bertakwa kepada Tuhan Yang Maha Esa, berkahlak mulia, sehat, berilmu, cakap, kreatif, mandiri dan menjadi warga negara yang demok</w:t>
      </w:r>
      <w:r w:rsidR="006E2BF3" w:rsidRPr="00A34612">
        <w:rPr>
          <w:rFonts w:ascii="Futura Bk BT" w:hAnsi="Futura Bk BT" w:cstheme="majorBidi"/>
          <w:sz w:val="24"/>
          <w:szCs w:val="24"/>
        </w:rPr>
        <w:t>ratis serta bertanggung jawab.</w:t>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Melihat kesamaan antara tujuan pendidikan Islam dan tujuan pendidikan Nasional Indonesia, maka sudah sepatutnya tidak terdapat pertentangan di antara keduanya ketika berada dalam wilayah pelaksanaan.</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Manusia yang baik, beradab, dan berakhlak mulia versi negara harus juga merupakan manusia yang baik, beradab, dan berakhlak mulia dalam menurut Islam.</w:t>
      </w:r>
      <w:proofErr w:type="gramEnd"/>
      <w:r w:rsidRPr="00A34612">
        <w:rPr>
          <w:rStyle w:val="FootnoteReference"/>
          <w:rFonts w:ascii="Futura Bk BT" w:hAnsi="Futura Bk BT" w:cstheme="majorBidi"/>
          <w:sz w:val="24"/>
          <w:szCs w:val="24"/>
        </w:rPr>
        <w:footnoteReference w:id="29"/>
      </w: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Di dalam Islam, pembahasan mengenai adab dan akhlak mulia begitu lengkap, sehingga rumusan dan pelaksanaan pembentukan adab ini haruslah berdasar pada ajaran Islam.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Oleh karena itu, pemerintah dalam hal ini cukup merumuskan, memfasilitasi, dan mengevaluasi penerapan konsep adab dan ta’dib dalam umat Islam.</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Sementara b</w:t>
      </w:r>
      <w:r w:rsidR="006E2BF3" w:rsidRPr="00A34612">
        <w:rPr>
          <w:rFonts w:ascii="Futura Bk BT" w:hAnsi="Futura Bk BT" w:cstheme="majorBidi"/>
          <w:sz w:val="24"/>
          <w:szCs w:val="24"/>
        </w:rPr>
        <w:t>entuk dan teknis pelaksanaan di</w:t>
      </w:r>
      <w:r w:rsidRPr="00A34612">
        <w:rPr>
          <w:rFonts w:ascii="Futura Bk BT" w:hAnsi="Futura Bk BT" w:cstheme="majorBidi"/>
          <w:sz w:val="24"/>
          <w:szCs w:val="24"/>
        </w:rPr>
        <w:t>lapangan, diserahkan kepada pihak pelaksana.</w:t>
      </w:r>
      <w:proofErr w:type="gramEnd"/>
      <w:r w:rsidRPr="00A34612">
        <w:rPr>
          <w:rStyle w:val="FootnoteReference"/>
          <w:rFonts w:ascii="Futura Bk BT" w:hAnsi="Futura Bk BT" w:cstheme="majorBidi"/>
          <w:sz w:val="24"/>
          <w:szCs w:val="24"/>
        </w:rPr>
        <w:footnoteReference w:id="30"/>
      </w:r>
    </w:p>
    <w:p w:rsidR="00912877" w:rsidRPr="00A34612" w:rsidRDefault="00E30E0C" w:rsidP="00A34612">
      <w:pPr>
        <w:spacing w:line="240" w:lineRule="auto"/>
        <w:jc w:val="both"/>
        <w:rPr>
          <w:rFonts w:ascii="Futura Bk BT" w:hAnsi="Futura Bk BT" w:cstheme="majorBidi"/>
          <w:b/>
          <w:bCs/>
          <w:sz w:val="24"/>
          <w:szCs w:val="24"/>
        </w:rPr>
      </w:pPr>
      <w:r w:rsidRPr="00A34612">
        <w:rPr>
          <w:rFonts w:ascii="Futura Bk BT" w:hAnsi="Futura Bk BT" w:cstheme="majorBidi"/>
          <w:b/>
          <w:bCs/>
          <w:sz w:val="24"/>
          <w:szCs w:val="24"/>
        </w:rPr>
        <w:t>Ulama dan Struktur Keilmuan</w:t>
      </w:r>
    </w:p>
    <w:p w:rsidR="006C66DE" w:rsidRPr="00A34612" w:rsidRDefault="00135535" w:rsidP="00A34612">
      <w:pPr>
        <w:spacing w:line="240" w:lineRule="auto"/>
        <w:ind w:firstLine="240"/>
        <w:jc w:val="both"/>
        <w:rPr>
          <w:rFonts w:ascii="Futura Bk BT" w:hAnsi="Futura Bk BT" w:cstheme="majorBidi"/>
          <w:color w:val="000000"/>
          <w:sz w:val="24"/>
          <w:szCs w:val="24"/>
          <w:shd w:val="clear" w:color="auto" w:fill="FFFFFF"/>
        </w:rPr>
      </w:pPr>
      <w:r w:rsidRPr="00A34612">
        <w:rPr>
          <w:rFonts w:ascii="Futura Bk BT" w:hAnsi="Futura Bk BT" w:cstheme="majorBidi"/>
          <w:sz w:val="24"/>
          <w:szCs w:val="24"/>
        </w:rPr>
        <w:t>Pengertian tentang ulama sangat beragam dengan berbagai macam artikulasi bentuk keragaman gramatikal dan bentuknya namun definisi antara yang satu dengan yang lainnya saling menguatkan satu sama lain.</w:t>
      </w:r>
      <w:r w:rsidRPr="00A34612">
        <w:rPr>
          <w:rFonts w:ascii="Futura Bk BT" w:hAnsi="Futura Bk BT" w:cstheme="majorBidi"/>
          <w:color w:val="000000"/>
          <w:sz w:val="24"/>
          <w:szCs w:val="24"/>
          <w:shd w:val="clear" w:color="auto" w:fill="FFFFFF"/>
        </w:rPr>
        <w:t>Kata Ulama (</w:t>
      </w:r>
      <w:r w:rsidRPr="00A34612">
        <w:rPr>
          <w:rFonts w:ascii="Futura Bk BT" w:hAnsi="Futura Bk BT" w:cstheme="majorBidi"/>
          <w:i/>
          <w:iCs/>
          <w:color w:val="000000"/>
          <w:sz w:val="24"/>
          <w:szCs w:val="24"/>
          <w:shd w:val="clear" w:color="auto" w:fill="FFFFFF"/>
          <w:rtl/>
        </w:rPr>
        <w:t>العلماء</w:t>
      </w:r>
      <w:r w:rsidRPr="00A34612">
        <w:rPr>
          <w:rFonts w:ascii="Futura Bk BT" w:hAnsi="Futura Bk BT" w:cstheme="majorBidi"/>
          <w:color w:val="000000"/>
          <w:sz w:val="24"/>
          <w:szCs w:val="24"/>
          <w:shd w:val="clear" w:color="auto" w:fill="FFFFFF"/>
        </w:rPr>
        <w:t xml:space="preserve"> al-`Ulam</w:t>
      </w:r>
      <w:r w:rsidRPr="00A34612">
        <w:rPr>
          <w:rFonts w:asciiTheme="majorBidi" w:hAnsiTheme="majorBidi" w:cstheme="majorBidi"/>
          <w:color w:val="000000"/>
          <w:sz w:val="24"/>
          <w:szCs w:val="24"/>
          <w:shd w:val="clear" w:color="auto" w:fill="FFFFFF"/>
        </w:rPr>
        <w:t>ā</w:t>
      </w:r>
      <w:r w:rsidRPr="00A34612">
        <w:rPr>
          <w:rFonts w:ascii="Futura Bk BT" w:hAnsi="Futura Bk BT" w:cstheme="majorBidi"/>
          <w:color w:val="000000"/>
          <w:sz w:val="24"/>
          <w:szCs w:val="24"/>
          <w:shd w:val="clear" w:color="auto" w:fill="FFFFFF"/>
        </w:rPr>
        <w:t xml:space="preserve">`) berasal dari bahasa Arab yang menjadi bentuk kata Jama` (plural/lebih dari satu) dari kata </w:t>
      </w:r>
      <w:r w:rsidRPr="00A34612">
        <w:rPr>
          <w:rFonts w:ascii="Futura Bk BT" w:hAnsi="Futura Bk BT" w:cstheme="majorBidi"/>
          <w:i/>
          <w:color w:val="000000"/>
          <w:sz w:val="24"/>
          <w:szCs w:val="24"/>
          <w:shd w:val="clear" w:color="auto" w:fill="FFFFFF"/>
        </w:rPr>
        <w:t>`Alimu</w:t>
      </w:r>
      <w:r w:rsidRPr="00A34612">
        <w:rPr>
          <w:rFonts w:ascii="Futura Bk BT" w:hAnsi="Futura Bk BT" w:cstheme="majorBidi"/>
          <w:color w:val="000000"/>
          <w:sz w:val="24"/>
          <w:szCs w:val="24"/>
          <w:shd w:val="clear" w:color="auto" w:fill="FFFFFF"/>
        </w:rPr>
        <w:t xml:space="preserve"> (memiliki kata dasar yang sama dengan kata “ilmu”) yang berarti seseorang yang memiliki ilmu atau orang yang mengetahui tentang sesuatu. Jika diartikan secara harfiah, maka ulama adalah orang yang berilmu, baik itu ilmu tentang dunia (ilmuwan atau peneliti) maupun ilmu tentang akherat</w:t>
      </w:r>
      <w:r w:rsidRPr="00A34612">
        <w:rPr>
          <w:rStyle w:val="FootnoteReference"/>
          <w:rFonts w:ascii="Futura Bk BT" w:hAnsi="Futura Bk BT" w:cstheme="majorBidi"/>
          <w:color w:val="000000"/>
          <w:sz w:val="24"/>
          <w:szCs w:val="24"/>
          <w:shd w:val="clear" w:color="auto" w:fill="FFFFFF"/>
        </w:rPr>
        <w:footnoteReference w:id="31"/>
      </w:r>
    </w:p>
    <w:p w:rsidR="00135535" w:rsidRPr="00A34612" w:rsidRDefault="00135535" w:rsidP="00A34612">
      <w:pPr>
        <w:spacing w:after="0" w:line="240" w:lineRule="auto"/>
        <w:ind w:firstLine="240"/>
        <w:jc w:val="both"/>
        <w:rPr>
          <w:rFonts w:ascii="Futura Bk BT" w:hAnsi="Futura Bk BT" w:cstheme="majorBidi"/>
          <w:color w:val="000000"/>
          <w:sz w:val="24"/>
          <w:szCs w:val="24"/>
          <w:shd w:val="clear" w:color="auto" w:fill="FFFFFF"/>
        </w:rPr>
      </w:pPr>
      <w:proofErr w:type="gramStart"/>
      <w:r w:rsidRPr="00A34612">
        <w:rPr>
          <w:rFonts w:ascii="Futura Bk BT" w:hAnsi="Futura Bk BT" w:cstheme="majorBidi"/>
          <w:color w:val="000000"/>
          <w:sz w:val="24"/>
          <w:szCs w:val="24"/>
          <w:shd w:val="clear" w:color="auto" w:fill="FFFFFF"/>
        </w:rPr>
        <w:lastRenderedPageBreak/>
        <w:t>Sedangkan ahli tafsir memaknai orang alim sebagai orang yang takut kepada Allah, maka dia tidak layak disebut seorang `alim.</w:t>
      </w:r>
      <w:proofErr w:type="gramEnd"/>
      <w:r w:rsidRPr="00A34612">
        <w:rPr>
          <w:rStyle w:val="FootnoteReference"/>
          <w:rFonts w:ascii="Futura Bk BT" w:hAnsi="Futura Bk BT" w:cstheme="majorBidi"/>
          <w:color w:val="000000"/>
          <w:sz w:val="24"/>
          <w:szCs w:val="24"/>
          <w:shd w:val="clear" w:color="auto" w:fill="FFFFFF"/>
        </w:rPr>
        <w:footnoteReference w:id="32"/>
      </w:r>
      <w:r w:rsidRPr="00A34612">
        <w:rPr>
          <w:rFonts w:ascii="Futura Bk BT" w:hAnsi="Futura Bk BT" w:cstheme="majorBidi"/>
          <w:color w:val="000000"/>
          <w:sz w:val="24"/>
          <w:szCs w:val="24"/>
          <w:shd w:val="clear" w:color="auto" w:fill="FFFFFF"/>
        </w:rPr>
        <w:t xml:space="preserve"> Dalam al-Qur`an, kata </w:t>
      </w:r>
      <w:r w:rsidRPr="00A34612">
        <w:rPr>
          <w:rFonts w:ascii="Futura Bk BT" w:hAnsi="Futura Bk BT" w:cstheme="majorBidi"/>
          <w:i/>
          <w:iCs/>
          <w:color w:val="000000"/>
          <w:sz w:val="24"/>
          <w:szCs w:val="24"/>
          <w:shd w:val="clear" w:color="auto" w:fill="FFFFFF"/>
        </w:rPr>
        <w:t>`alim</w:t>
      </w:r>
      <w:r w:rsidRPr="00A34612">
        <w:rPr>
          <w:rFonts w:ascii="Futura Bk BT" w:hAnsi="Futura Bk BT" w:cstheme="majorBidi"/>
          <w:color w:val="000000"/>
          <w:sz w:val="24"/>
          <w:szCs w:val="24"/>
          <w:shd w:val="clear" w:color="auto" w:fill="FFFFFF"/>
        </w:rPr>
        <w:t xml:space="preserve"> diulang sebanyak 107 kali, </w:t>
      </w:r>
      <w:r w:rsidRPr="00A34612">
        <w:rPr>
          <w:rFonts w:ascii="Futura Bk BT" w:hAnsi="Futura Bk BT" w:cstheme="majorBidi"/>
          <w:i/>
          <w:iCs/>
          <w:color w:val="000000"/>
          <w:sz w:val="24"/>
          <w:szCs w:val="24"/>
          <w:shd w:val="clear" w:color="auto" w:fill="FFFFFF"/>
        </w:rPr>
        <w:t>`Aliman</w:t>
      </w:r>
      <w:r w:rsidRPr="00A34612">
        <w:rPr>
          <w:rFonts w:ascii="Futura Bk BT" w:hAnsi="Futura Bk BT" w:cstheme="majorBidi"/>
          <w:color w:val="000000"/>
          <w:sz w:val="24"/>
          <w:szCs w:val="24"/>
          <w:shd w:val="clear" w:color="auto" w:fill="FFFFFF"/>
        </w:rPr>
        <w:t xml:space="preserve"> 22 kali dan </w:t>
      </w:r>
      <w:r w:rsidRPr="00A34612">
        <w:rPr>
          <w:rFonts w:ascii="Futura Bk BT" w:hAnsi="Futura Bk BT" w:cstheme="majorBidi"/>
          <w:i/>
          <w:iCs/>
          <w:color w:val="000000"/>
          <w:sz w:val="24"/>
          <w:szCs w:val="24"/>
          <w:shd w:val="clear" w:color="auto" w:fill="FFFFFF"/>
        </w:rPr>
        <w:t>Al-Alim</w:t>
      </w:r>
      <w:r w:rsidRPr="00A34612">
        <w:rPr>
          <w:rFonts w:ascii="Futura Bk BT" w:hAnsi="Futura Bk BT" w:cstheme="majorBidi"/>
          <w:color w:val="000000"/>
          <w:sz w:val="24"/>
          <w:szCs w:val="24"/>
          <w:shd w:val="clear" w:color="auto" w:fill="FFFFFF"/>
        </w:rPr>
        <w:t xml:space="preserve"> 22 kali, sehingga jumlah keseluruhannya 151 kali. </w:t>
      </w:r>
      <w:proofErr w:type="gramStart"/>
      <w:r w:rsidRPr="00A34612">
        <w:rPr>
          <w:rFonts w:ascii="Futura Bk BT" w:hAnsi="Futura Bk BT" w:cstheme="majorBidi"/>
          <w:color w:val="000000"/>
          <w:sz w:val="24"/>
          <w:szCs w:val="24"/>
          <w:shd w:val="clear" w:color="auto" w:fill="FFFFFF"/>
        </w:rPr>
        <w:t>Kesemuanya itu berhubungan dengan sifat Allah yang Maha mengetahui.</w:t>
      </w:r>
      <w:proofErr w:type="gramEnd"/>
      <w:r w:rsidRPr="00A34612">
        <w:rPr>
          <w:rFonts w:ascii="Futura Bk BT" w:hAnsi="Futura Bk BT" w:cstheme="majorBidi"/>
          <w:color w:val="000000"/>
          <w:sz w:val="24"/>
          <w:szCs w:val="24"/>
          <w:shd w:val="clear" w:color="auto" w:fill="FFFFFF"/>
        </w:rPr>
        <w:t xml:space="preserve"> </w:t>
      </w:r>
      <w:proofErr w:type="gramStart"/>
      <w:r w:rsidRPr="00A34612">
        <w:rPr>
          <w:rFonts w:ascii="Futura Bk BT" w:hAnsi="Futura Bk BT" w:cstheme="majorBidi"/>
          <w:color w:val="000000"/>
          <w:sz w:val="24"/>
          <w:szCs w:val="24"/>
          <w:shd w:val="clear" w:color="auto" w:fill="FFFFFF"/>
        </w:rPr>
        <w:t xml:space="preserve">Sedangkan kata </w:t>
      </w:r>
      <w:r w:rsidRPr="00A34612">
        <w:rPr>
          <w:rFonts w:ascii="Futura Bk BT" w:hAnsi="Futura Bk BT" w:cstheme="majorBidi"/>
          <w:i/>
          <w:color w:val="000000"/>
          <w:sz w:val="24"/>
          <w:szCs w:val="24"/>
          <w:shd w:val="clear" w:color="auto" w:fill="FFFFFF"/>
        </w:rPr>
        <w:t>`alimun</w:t>
      </w:r>
      <w:r w:rsidRPr="00A34612">
        <w:rPr>
          <w:rFonts w:ascii="Futura Bk BT" w:hAnsi="Futura Bk BT" w:cstheme="majorBidi"/>
          <w:color w:val="000000"/>
          <w:sz w:val="24"/>
          <w:szCs w:val="24"/>
          <w:shd w:val="clear" w:color="auto" w:fill="FFFFFF"/>
        </w:rPr>
        <w:t xml:space="preserve"> dan </w:t>
      </w:r>
      <w:r w:rsidRPr="00A34612">
        <w:rPr>
          <w:rFonts w:ascii="Futura Bk BT" w:hAnsi="Futura Bk BT" w:cstheme="majorBidi"/>
          <w:i/>
          <w:color w:val="000000"/>
          <w:sz w:val="24"/>
          <w:szCs w:val="24"/>
          <w:shd w:val="clear" w:color="auto" w:fill="FFFFFF"/>
        </w:rPr>
        <w:t>`alimin</w:t>
      </w:r>
      <w:r w:rsidRPr="00A34612">
        <w:rPr>
          <w:rFonts w:ascii="Futura Bk BT" w:hAnsi="Futura Bk BT" w:cstheme="majorBidi"/>
          <w:color w:val="000000"/>
          <w:sz w:val="24"/>
          <w:szCs w:val="24"/>
          <w:shd w:val="clear" w:color="auto" w:fill="FFFFFF"/>
        </w:rPr>
        <w:t xml:space="preserve"> yang berarti orang-orang yang mempunyai pengetahuan, juga disebut dan diulang beberapa kali.</w:t>
      </w:r>
      <w:proofErr w:type="gramEnd"/>
      <w:r w:rsidRPr="00A34612">
        <w:rPr>
          <w:rStyle w:val="FootnoteReference"/>
          <w:rFonts w:ascii="Futura Bk BT" w:hAnsi="Futura Bk BT" w:cstheme="majorBidi"/>
          <w:color w:val="000000"/>
          <w:sz w:val="24"/>
          <w:szCs w:val="24"/>
          <w:shd w:val="clear" w:color="auto" w:fill="FFFFFF"/>
        </w:rPr>
        <w:footnoteReference w:id="33"/>
      </w:r>
      <w:r w:rsidRPr="00A34612">
        <w:rPr>
          <w:rFonts w:ascii="Futura Bk BT" w:hAnsi="Futura Bk BT" w:cstheme="majorBidi"/>
          <w:color w:val="000000"/>
          <w:sz w:val="24"/>
          <w:szCs w:val="24"/>
          <w:shd w:val="clear" w:color="auto" w:fill="FFFFFF"/>
        </w:rPr>
        <w:t xml:space="preserve"> Sedangkan kata ulama hanya disebut dua kali yakni pada </w:t>
      </w:r>
      <w:proofErr w:type="gramStart"/>
      <w:r w:rsidRPr="00A34612">
        <w:rPr>
          <w:rFonts w:ascii="Futura Bk BT" w:hAnsi="Futura Bk BT" w:cstheme="majorBidi"/>
          <w:color w:val="000000"/>
          <w:sz w:val="24"/>
          <w:szCs w:val="24"/>
          <w:shd w:val="clear" w:color="auto" w:fill="FFFFFF"/>
        </w:rPr>
        <w:t>surat</w:t>
      </w:r>
      <w:proofErr w:type="gramEnd"/>
      <w:r w:rsidRPr="00A34612">
        <w:rPr>
          <w:rFonts w:ascii="Futura Bk BT" w:hAnsi="Futura Bk BT" w:cstheme="majorBidi"/>
          <w:color w:val="000000"/>
          <w:sz w:val="24"/>
          <w:szCs w:val="24"/>
          <w:shd w:val="clear" w:color="auto" w:fill="FFFFFF"/>
        </w:rPr>
        <w:t xml:space="preserve"> Asy-Syu`ara` ayat 197 yang menjelaskan tentang ulama Bani Israil yang mengetahui kebenaran al-Qur`an sebagai Kalamullah. Mereka mengetahui dan meyakininya karena hal tersebut telah dijelaskan pada kitab-kitab sebelumnya, sebagaimana firman Allah dalam </w:t>
      </w:r>
      <w:proofErr w:type="gramStart"/>
      <w:r w:rsidRPr="00A34612">
        <w:rPr>
          <w:rFonts w:ascii="Futura Bk BT" w:hAnsi="Futura Bk BT" w:cstheme="majorBidi"/>
          <w:color w:val="000000"/>
          <w:sz w:val="24"/>
          <w:szCs w:val="24"/>
          <w:shd w:val="clear" w:color="auto" w:fill="FFFFFF"/>
        </w:rPr>
        <w:t>surat</w:t>
      </w:r>
      <w:proofErr w:type="gramEnd"/>
      <w:r w:rsidRPr="00A34612">
        <w:rPr>
          <w:rFonts w:ascii="Futura Bk BT" w:hAnsi="Futura Bk BT" w:cstheme="majorBidi"/>
          <w:color w:val="000000"/>
          <w:sz w:val="24"/>
          <w:szCs w:val="24"/>
          <w:shd w:val="clear" w:color="auto" w:fill="FFFFFF"/>
        </w:rPr>
        <w:t xml:space="preserve"> Asyu`ara 192-197.</w:t>
      </w:r>
    </w:p>
    <w:p w:rsidR="00E30E0C" w:rsidRPr="00A34612" w:rsidRDefault="00135535" w:rsidP="00A34612">
      <w:pPr>
        <w:spacing w:after="0" w:line="240" w:lineRule="auto"/>
        <w:ind w:left="240" w:firstLine="240"/>
        <w:jc w:val="both"/>
        <w:rPr>
          <w:rFonts w:ascii="Futura Bk BT" w:hAnsi="Futura Bk BT" w:cstheme="majorBidi"/>
          <w:sz w:val="24"/>
          <w:szCs w:val="24"/>
        </w:rPr>
      </w:pPr>
      <w:r w:rsidRPr="00A34612">
        <w:rPr>
          <w:rFonts w:ascii="Futura Bk BT" w:hAnsi="Futura Bk BT" w:cstheme="majorBidi"/>
          <w:sz w:val="24"/>
          <w:szCs w:val="24"/>
        </w:rPr>
        <w:t>“</w:t>
      </w:r>
      <w:r w:rsidRPr="00A34612">
        <w:rPr>
          <w:rFonts w:ascii="Futura Bk BT" w:hAnsi="Futura Bk BT" w:cstheme="majorBidi"/>
          <w:i/>
          <w:sz w:val="24"/>
          <w:szCs w:val="24"/>
        </w:rPr>
        <w:t xml:space="preserve">Dan sesungguhnya al-Qur`an itu benar-benar diturunkan oleh Tuhan semesta alama, dia dibawa turun oleh ar-Ruh al-amin, kedalam hatimu (Muhammad) agar kamu menjadi salah seorang dianatara orang-orang yang member peringatan, dengan bahasa Arab </w:t>
      </w:r>
      <w:proofErr w:type="gramStart"/>
      <w:r w:rsidRPr="00A34612">
        <w:rPr>
          <w:rFonts w:ascii="Futura Bk BT" w:hAnsi="Futura Bk BT" w:cstheme="majorBidi"/>
          <w:i/>
          <w:sz w:val="24"/>
          <w:szCs w:val="24"/>
        </w:rPr>
        <w:t>yang  jelas</w:t>
      </w:r>
      <w:proofErr w:type="gramEnd"/>
      <w:r w:rsidRPr="00A34612">
        <w:rPr>
          <w:rFonts w:ascii="Futura Bk BT" w:hAnsi="Futura Bk BT" w:cstheme="majorBidi"/>
          <w:i/>
          <w:sz w:val="24"/>
          <w:szCs w:val="24"/>
        </w:rPr>
        <w:t xml:space="preserve">. </w:t>
      </w:r>
      <w:proofErr w:type="gramStart"/>
      <w:r w:rsidRPr="00A34612">
        <w:rPr>
          <w:rFonts w:ascii="Futura Bk BT" w:hAnsi="Futura Bk BT" w:cstheme="majorBidi"/>
          <w:i/>
          <w:sz w:val="24"/>
          <w:szCs w:val="24"/>
        </w:rPr>
        <w:t>Dan sesungguhnya al-Qur`an itu benar-benar dalam kitab-kitab orang terdahulu.</w:t>
      </w:r>
      <w:proofErr w:type="gramEnd"/>
      <w:r w:rsidRPr="00A34612">
        <w:rPr>
          <w:rFonts w:ascii="Futura Bk BT" w:hAnsi="Futura Bk BT" w:cstheme="majorBidi"/>
          <w:i/>
          <w:sz w:val="24"/>
          <w:szCs w:val="24"/>
        </w:rPr>
        <w:t xml:space="preserve"> Dan apakah tidak cukup menjadi bukti bagi mereka, bahwa para ulana Bani Israil mengetahuinya</w:t>
      </w:r>
      <w:proofErr w:type="gramStart"/>
      <w:r w:rsidRPr="00A34612">
        <w:rPr>
          <w:rFonts w:ascii="Futura Bk BT" w:hAnsi="Futura Bk BT" w:cstheme="majorBidi"/>
          <w:i/>
          <w:sz w:val="24"/>
          <w:szCs w:val="24"/>
        </w:rPr>
        <w:t>?</w:t>
      </w:r>
      <w:r w:rsidRPr="00A34612">
        <w:rPr>
          <w:rFonts w:ascii="Futura Bk BT" w:hAnsi="Futura Bk BT" w:cstheme="majorBidi"/>
          <w:sz w:val="24"/>
          <w:szCs w:val="24"/>
        </w:rPr>
        <w:t>.</w:t>
      </w:r>
      <w:proofErr w:type="gramEnd"/>
      <w:r w:rsidRPr="00A34612">
        <w:rPr>
          <w:rFonts w:ascii="Futura Bk BT" w:hAnsi="Futura Bk BT" w:cstheme="majorBidi"/>
          <w:sz w:val="24"/>
          <w:szCs w:val="24"/>
        </w:rPr>
        <w:t xml:space="preserve"> (QS Asy-Syu`</w:t>
      </w:r>
      <w:proofErr w:type="gramStart"/>
      <w:r w:rsidRPr="00A34612">
        <w:rPr>
          <w:rFonts w:ascii="Futura Bk BT" w:hAnsi="Futura Bk BT" w:cstheme="majorBidi"/>
          <w:sz w:val="24"/>
          <w:szCs w:val="24"/>
        </w:rPr>
        <w:t>ara</w:t>
      </w:r>
      <w:proofErr w:type="gramEnd"/>
      <w:r w:rsidRPr="00A34612">
        <w:rPr>
          <w:rFonts w:ascii="Futura Bk BT" w:hAnsi="Futura Bk BT" w:cstheme="majorBidi"/>
          <w:sz w:val="24"/>
          <w:szCs w:val="24"/>
        </w:rPr>
        <w:t>: 192-197)</w:t>
      </w:r>
    </w:p>
    <w:p w:rsidR="006E2BF3" w:rsidRPr="00A34612" w:rsidRDefault="006E2BF3" w:rsidP="00A34612">
      <w:pPr>
        <w:spacing w:after="0" w:line="240" w:lineRule="auto"/>
        <w:ind w:left="240" w:firstLine="240"/>
        <w:jc w:val="both"/>
        <w:rPr>
          <w:rFonts w:ascii="Futura Bk BT" w:hAnsi="Futura Bk BT" w:cstheme="majorBidi"/>
          <w:sz w:val="24"/>
          <w:szCs w:val="24"/>
        </w:rPr>
      </w:pPr>
    </w:p>
    <w:p w:rsidR="00135535" w:rsidRPr="00A34612" w:rsidRDefault="00135535" w:rsidP="00A34612">
      <w:pPr>
        <w:spacing w:after="0" w:line="240" w:lineRule="auto"/>
        <w:ind w:firstLine="240"/>
        <w:jc w:val="both"/>
        <w:rPr>
          <w:rFonts w:ascii="Futura Bk BT" w:hAnsi="Futura Bk BT" w:cstheme="majorBidi"/>
          <w:color w:val="000000"/>
          <w:sz w:val="24"/>
          <w:szCs w:val="24"/>
          <w:shd w:val="clear" w:color="auto" w:fill="FFFFFF"/>
        </w:rPr>
      </w:pPr>
      <w:r w:rsidRPr="00A34612">
        <w:rPr>
          <w:rFonts w:ascii="Futura Bk BT" w:hAnsi="Futura Bk BT" w:cstheme="majorBidi"/>
          <w:color w:val="000000"/>
          <w:sz w:val="24"/>
          <w:szCs w:val="24"/>
          <w:shd w:val="clear" w:color="auto" w:fill="FFFFFF"/>
        </w:rPr>
        <w:t xml:space="preserve">Kata ulama juga terdapat pada </w:t>
      </w:r>
      <w:proofErr w:type="gramStart"/>
      <w:r w:rsidRPr="00A34612">
        <w:rPr>
          <w:rFonts w:ascii="Futura Bk BT" w:hAnsi="Futura Bk BT" w:cstheme="majorBidi"/>
          <w:color w:val="000000"/>
          <w:sz w:val="24"/>
          <w:szCs w:val="24"/>
          <w:shd w:val="clear" w:color="auto" w:fill="FFFFFF"/>
        </w:rPr>
        <w:t>surat</w:t>
      </w:r>
      <w:proofErr w:type="gramEnd"/>
      <w:r w:rsidRPr="00A34612">
        <w:rPr>
          <w:rFonts w:ascii="Futura Bk BT" w:hAnsi="Futura Bk BT" w:cstheme="majorBidi"/>
          <w:color w:val="000000"/>
          <w:sz w:val="24"/>
          <w:szCs w:val="24"/>
          <w:shd w:val="clear" w:color="auto" w:fill="FFFFFF"/>
        </w:rPr>
        <w:t xml:space="preserve"> Fathir ayat 28 yang diawali dengan informasi tentang ayat-ayat kauniah yang terbentang di alam jagat raya.</w:t>
      </w:r>
      <w:r w:rsidRPr="00A34612">
        <w:rPr>
          <w:rStyle w:val="FootnoteReference"/>
          <w:rFonts w:ascii="Futura Bk BT" w:hAnsi="Futura Bk BT" w:cstheme="majorBidi"/>
          <w:color w:val="000000"/>
          <w:sz w:val="24"/>
          <w:szCs w:val="24"/>
          <w:shd w:val="clear" w:color="auto" w:fill="FFFFFF"/>
        </w:rPr>
        <w:footnoteReference w:id="34"/>
      </w:r>
      <w:r w:rsidRPr="00A34612">
        <w:rPr>
          <w:rFonts w:ascii="Futura Bk BT" w:hAnsi="Futura Bk BT" w:cstheme="majorBidi"/>
          <w:color w:val="000000"/>
          <w:sz w:val="24"/>
          <w:szCs w:val="24"/>
          <w:shd w:val="clear" w:color="auto" w:fill="FFFFFF"/>
        </w:rPr>
        <w:t xml:space="preserve">  Allah Swt berfirman:</w:t>
      </w:r>
    </w:p>
    <w:p w:rsidR="00135535" w:rsidRPr="00A34612" w:rsidRDefault="00135535" w:rsidP="00A34612">
      <w:pPr>
        <w:spacing w:after="0" w:line="240" w:lineRule="auto"/>
        <w:ind w:firstLine="240"/>
        <w:jc w:val="both"/>
        <w:rPr>
          <w:rFonts w:ascii="Futura Bk BT" w:hAnsi="Futura Bk BT" w:cstheme="majorBidi"/>
          <w:iCs/>
          <w:sz w:val="24"/>
          <w:szCs w:val="24"/>
        </w:rPr>
      </w:pPr>
      <w:r w:rsidRPr="00A34612">
        <w:rPr>
          <w:rFonts w:ascii="Futura Bk BT" w:hAnsi="Futura Bk BT" w:cstheme="majorBidi"/>
          <w:sz w:val="24"/>
          <w:szCs w:val="24"/>
        </w:rPr>
        <w:t>“</w:t>
      </w:r>
      <w:r w:rsidRPr="00A34612">
        <w:rPr>
          <w:rFonts w:ascii="Futura Bk BT" w:hAnsi="Futura Bk BT" w:cstheme="majorBidi"/>
          <w:i/>
          <w:sz w:val="24"/>
          <w:szCs w:val="24"/>
        </w:rPr>
        <w:t xml:space="preserve">Dan demikian diantara manusia, binatang-binatang melata dan binatan-binatang ternak ada yang bermacam-macam warnanya dan jenisnya. </w:t>
      </w:r>
      <w:proofErr w:type="gramStart"/>
      <w:r w:rsidRPr="00A34612">
        <w:rPr>
          <w:rFonts w:ascii="Futura Bk BT" w:hAnsi="Futura Bk BT" w:cstheme="majorBidi"/>
          <w:i/>
          <w:sz w:val="24"/>
          <w:szCs w:val="24"/>
        </w:rPr>
        <w:t>Sesungguhnya yang takut kepada Allah diantara hamba-hambaNya, hanyalah ulama.</w:t>
      </w:r>
      <w:proofErr w:type="gramEnd"/>
      <w:r w:rsidRPr="00A34612">
        <w:rPr>
          <w:rFonts w:ascii="Futura Bk BT" w:hAnsi="Futura Bk BT" w:cstheme="majorBidi"/>
          <w:i/>
          <w:sz w:val="24"/>
          <w:szCs w:val="24"/>
        </w:rPr>
        <w:t xml:space="preserve"> </w:t>
      </w:r>
      <w:proofErr w:type="gramStart"/>
      <w:r w:rsidRPr="00A34612">
        <w:rPr>
          <w:rFonts w:ascii="Futura Bk BT" w:hAnsi="Futura Bk BT" w:cstheme="majorBidi"/>
          <w:i/>
          <w:sz w:val="24"/>
          <w:szCs w:val="24"/>
        </w:rPr>
        <w:t>Sesungguhnya Allah Maha perkasa lagi Maha Pengampun”.</w:t>
      </w:r>
      <w:proofErr w:type="gramEnd"/>
      <w:r w:rsidRPr="00A34612">
        <w:rPr>
          <w:rFonts w:ascii="Futura Bk BT" w:hAnsi="Futura Bk BT" w:cstheme="majorBidi"/>
          <w:iCs/>
          <w:sz w:val="24"/>
          <w:szCs w:val="24"/>
        </w:rPr>
        <w:t xml:space="preserve"> (QS Fathir</w:t>
      </w:r>
      <w:proofErr w:type="gramStart"/>
      <w:r w:rsidRPr="00A34612">
        <w:rPr>
          <w:rFonts w:ascii="Futura Bk BT" w:hAnsi="Futura Bk BT" w:cstheme="majorBidi"/>
          <w:iCs/>
          <w:sz w:val="24"/>
          <w:szCs w:val="24"/>
        </w:rPr>
        <w:t>:28</w:t>
      </w:r>
      <w:proofErr w:type="gramEnd"/>
      <w:r w:rsidRPr="00A34612">
        <w:rPr>
          <w:rFonts w:ascii="Futura Bk BT" w:hAnsi="Futura Bk BT" w:cstheme="majorBidi"/>
          <w:iCs/>
          <w:sz w:val="24"/>
          <w:szCs w:val="24"/>
        </w:rPr>
        <w:t>)</w:t>
      </w:r>
    </w:p>
    <w:p w:rsidR="00E30E0C" w:rsidRPr="00A34612" w:rsidRDefault="00135535" w:rsidP="00A34612">
      <w:pPr>
        <w:spacing w:after="0" w:line="240" w:lineRule="auto"/>
        <w:ind w:firstLine="240"/>
        <w:jc w:val="both"/>
        <w:rPr>
          <w:rFonts w:ascii="Futura Bk BT" w:hAnsi="Futura Bk BT" w:cstheme="majorBidi"/>
          <w:color w:val="000000"/>
          <w:sz w:val="24"/>
          <w:szCs w:val="24"/>
          <w:shd w:val="clear" w:color="auto" w:fill="FFFFFF"/>
        </w:rPr>
      </w:pPr>
      <w:r w:rsidRPr="00A34612">
        <w:rPr>
          <w:rFonts w:ascii="Futura Bk BT" w:hAnsi="Futura Bk BT" w:cstheme="majorBidi"/>
          <w:color w:val="000000"/>
          <w:sz w:val="24"/>
          <w:szCs w:val="24"/>
          <w:shd w:val="clear" w:color="auto" w:fill="FFFFFF"/>
        </w:rPr>
        <w:t xml:space="preserve">Menurut Ibn Jauzi ayat ini mengindikasikan bahwa ilmu yang bermanfaat akan mendatangkan </w:t>
      </w:r>
      <w:r w:rsidRPr="00A34612">
        <w:rPr>
          <w:rFonts w:ascii="Futura Bk BT" w:hAnsi="Futura Bk BT" w:cstheme="majorBidi"/>
          <w:i/>
          <w:iCs/>
          <w:color w:val="000000"/>
          <w:sz w:val="24"/>
          <w:szCs w:val="24"/>
          <w:shd w:val="clear" w:color="auto" w:fill="FFFFFF"/>
        </w:rPr>
        <w:t>khasyah</w:t>
      </w:r>
      <w:r w:rsidRPr="00A34612">
        <w:rPr>
          <w:rFonts w:ascii="Futura Bk BT" w:hAnsi="Futura Bk BT" w:cstheme="majorBidi"/>
          <w:color w:val="000000"/>
          <w:sz w:val="24"/>
          <w:szCs w:val="24"/>
          <w:shd w:val="clear" w:color="auto" w:fill="FFFFFF"/>
        </w:rPr>
        <w:t xml:space="preserve"> ‘takut’ kepada Allah, dan pemiliknya senantiasa mengakui keagungan Allah sehingga melahirkan </w:t>
      </w:r>
      <w:r w:rsidRPr="00A34612">
        <w:rPr>
          <w:rFonts w:ascii="Futura Bk BT" w:hAnsi="Futura Bk BT" w:cstheme="majorBidi"/>
          <w:i/>
          <w:iCs/>
          <w:color w:val="000000"/>
          <w:sz w:val="24"/>
          <w:szCs w:val="24"/>
          <w:shd w:val="clear" w:color="auto" w:fill="FFFFFF"/>
        </w:rPr>
        <w:t>tahqiq ubudiyah</w:t>
      </w:r>
      <w:r w:rsidRPr="00A34612">
        <w:rPr>
          <w:rFonts w:ascii="Futura Bk BT" w:hAnsi="Futura Bk BT" w:cstheme="majorBidi"/>
          <w:color w:val="000000"/>
          <w:sz w:val="24"/>
          <w:szCs w:val="24"/>
          <w:shd w:val="clear" w:color="auto" w:fill="FFFFFF"/>
        </w:rPr>
        <w:t xml:space="preserve">, yaitu ketundukkan dan penghambaan kepadaNya. </w:t>
      </w:r>
      <w:proofErr w:type="gramStart"/>
      <w:r w:rsidRPr="00A34612">
        <w:rPr>
          <w:rFonts w:ascii="Futura Bk BT" w:hAnsi="Futura Bk BT" w:cstheme="majorBidi"/>
          <w:color w:val="000000"/>
          <w:sz w:val="24"/>
          <w:szCs w:val="24"/>
          <w:shd w:val="clear" w:color="auto" w:fill="FFFFFF"/>
        </w:rPr>
        <w:t xml:space="preserve">Sebaliknya ilmu yang tidak mendatangkan sifat </w:t>
      </w:r>
      <w:r w:rsidRPr="00A34612">
        <w:rPr>
          <w:rFonts w:ascii="Futura Bk BT" w:hAnsi="Futura Bk BT" w:cstheme="majorBidi"/>
          <w:i/>
          <w:iCs/>
          <w:color w:val="000000"/>
          <w:sz w:val="24"/>
          <w:szCs w:val="24"/>
          <w:shd w:val="clear" w:color="auto" w:fill="FFFFFF"/>
        </w:rPr>
        <w:t>khasyah,</w:t>
      </w:r>
      <w:r w:rsidRPr="00A34612">
        <w:rPr>
          <w:rFonts w:ascii="Futura Bk BT" w:hAnsi="Futura Bk BT" w:cstheme="majorBidi"/>
          <w:color w:val="000000"/>
          <w:sz w:val="24"/>
          <w:szCs w:val="24"/>
          <w:shd w:val="clear" w:color="auto" w:fill="FFFFFF"/>
        </w:rPr>
        <w:t xml:space="preserve"> tidak bisa disebut sebagai ilmu yang bermanfaat dan pemiliknya tidak masuk dalam kategori alim/ulama.</w:t>
      </w:r>
      <w:proofErr w:type="gramEnd"/>
      <w:r w:rsidRPr="00A34612">
        <w:rPr>
          <w:rStyle w:val="FootnoteReference"/>
          <w:rFonts w:ascii="Futura Bk BT" w:hAnsi="Futura Bk BT" w:cstheme="majorBidi"/>
          <w:color w:val="000000"/>
          <w:sz w:val="24"/>
          <w:szCs w:val="24"/>
          <w:shd w:val="clear" w:color="auto" w:fill="FFFFFF"/>
        </w:rPr>
        <w:footnoteReference w:id="35"/>
      </w:r>
    </w:p>
    <w:p w:rsidR="00135535" w:rsidRPr="00A34612" w:rsidRDefault="00135535" w:rsidP="00A34612">
      <w:pPr>
        <w:spacing w:after="0" w:line="240" w:lineRule="auto"/>
        <w:ind w:firstLine="240"/>
        <w:jc w:val="both"/>
        <w:rPr>
          <w:rFonts w:ascii="Futura Bk BT" w:hAnsi="Futura Bk BT" w:cstheme="majorBidi"/>
          <w:color w:val="000000"/>
          <w:sz w:val="24"/>
          <w:szCs w:val="24"/>
          <w:shd w:val="clear" w:color="auto" w:fill="FFFFFF"/>
        </w:rPr>
      </w:pPr>
      <w:proofErr w:type="gramStart"/>
      <w:r w:rsidRPr="00A34612">
        <w:rPr>
          <w:rFonts w:ascii="Futura Bk BT" w:hAnsi="Futura Bk BT" w:cstheme="majorBidi"/>
          <w:color w:val="000000"/>
          <w:sz w:val="24"/>
          <w:szCs w:val="24"/>
          <w:shd w:val="clear" w:color="auto" w:fill="FFFFFF"/>
        </w:rPr>
        <w:lastRenderedPageBreak/>
        <w:t>Berdasarkan ayat tersebut dapat diambil satu faidah penting, bahwasannya seluruh dimensi alam yang di ciptakan Allah adalah bagian dari ke Maha BesaranNya atas segala sesuatu.</w:t>
      </w:r>
      <w:proofErr w:type="gramEnd"/>
      <w:r w:rsidRPr="00A34612">
        <w:rPr>
          <w:rFonts w:ascii="Futura Bk BT" w:hAnsi="Futura Bk BT" w:cstheme="majorBidi"/>
          <w:color w:val="000000"/>
          <w:sz w:val="24"/>
          <w:szCs w:val="24"/>
          <w:shd w:val="clear" w:color="auto" w:fill="FFFFFF"/>
        </w:rPr>
        <w:t xml:space="preserve"> Alam yang meliputi langit dan Bumi beserta isinya sesungguhnya semua itu dapat di observasi, diteliti dan di uji baik melalui ilmu-ilmu dasar kimia, fisika dan ilmu-ilmu yang lain yang bergerak dalam tatanan konsep alam. </w:t>
      </w:r>
    </w:p>
    <w:p w:rsidR="00135535" w:rsidRPr="00A34612" w:rsidRDefault="00135535" w:rsidP="00A34612">
      <w:pPr>
        <w:spacing w:after="0" w:line="240" w:lineRule="auto"/>
        <w:ind w:firstLine="240"/>
        <w:jc w:val="both"/>
        <w:rPr>
          <w:rFonts w:ascii="Futura Bk BT" w:hAnsi="Futura Bk BT" w:cstheme="majorBidi"/>
          <w:color w:val="000000"/>
          <w:sz w:val="24"/>
          <w:szCs w:val="24"/>
          <w:shd w:val="clear" w:color="auto" w:fill="FFFFFF"/>
        </w:rPr>
      </w:pPr>
      <w:proofErr w:type="gramStart"/>
      <w:r w:rsidRPr="00A34612">
        <w:rPr>
          <w:rFonts w:ascii="Futura Bk BT" w:hAnsi="Futura Bk BT" w:cstheme="majorBidi"/>
          <w:color w:val="000000"/>
          <w:sz w:val="24"/>
          <w:szCs w:val="24"/>
          <w:shd w:val="clear" w:color="auto" w:fill="FFFFFF"/>
        </w:rPr>
        <w:t>Dengan demikian seluruh ciptaan Allah Swt itu dapat meneguhkan keyakinan dan keimanan tentang ke-Maha Kuasaan Allah Swt melalui kesempurnaan ciptaanNya.</w:t>
      </w:r>
      <w:proofErr w:type="gramEnd"/>
      <w:r w:rsidRPr="00A34612">
        <w:rPr>
          <w:rFonts w:ascii="Futura Bk BT" w:hAnsi="Futura Bk BT" w:cstheme="majorBidi"/>
          <w:color w:val="000000"/>
          <w:sz w:val="24"/>
          <w:szCs w:val="24"/>
          <w:shd w:val="clear" w:color="auto" w:fill="FFFFFF"/>
        </w:rPr>
        <w:t xml:space="preserve"> Oleh karena itu manakala </w:t>
      </w:r>
      <w:proofErr w:type="gramStart"/>
      <w:r w:rsidRPr="00A34612">
        <w:rPr>
          <w:rFonts w:ascii="Futura Bk BT" w:hAnsi="Futura Bk BT" w:cstheme="majorBidi"/>
          <w:color w:val="000000"/>
          <w:sz w:val="24"/>
          <w:szCs w:val="24"/>
          <w:shd w:val="clear" w:color="auto" w:fill="FFFFFF"/>
        </w:rPr>
        <w:t>ia</w:t>
      </w:r>
      <w:proofErr w:type="gramEnd"/>
      <w:r w:rsidRPr="00A34612">
        <w:rPr>
          <w:rFonts w:ascii="Futura Bk BT" w:hAnsi="Futura Bk BT" w:cstheme="majorBidi"/>
          <w:color w:val="000000"/>
          <w:sz w:val="24"/>
          <w:szCs w:val="24"/>
          <w:shd w:val="clear" w:color="auto" w:fill="FFFFFF"/>
        </w:rPr>
        <w:t xml:space="preserve"> memahami dan meyakini akan kesempurnaan tersebut maka sikap dasar bagi seorang ulama ialah terlahirnya sikap </w:t>
      </w:r>
      <w:r w:rsidRPr="00A34612">
        <w:rPr>
          <w:rFonts w:ascii="Futura Bk BT" w:hAnsi="Futura Bk BT" w:cstheme="majorBidi"/>
          <w:i/>
          <w:color w:val="000000"/>
          <w:sz w:val="24"/>
          <w:szCs w:val="24"/>
          <w:shd w:val="clear" w:color="auto" w:fill="FFFFFF"/>
        </w:rPr>
        <w:t>khasyyah</w:t>
      </w:r>
      <w:r w:rsidRPr="00A34612">
        <w:rPr>
          <w:rFonts w:ascii="Futura Bk BT" w:hAnsi="Futura Bk BT" w:cstheme="majorBidi"/>
          <w:color w:val="000000"/>
          <w:sz w:val="24"/>
          <w:szCs w:val="24"/>
          <w:shd w:val="clear" w:color="auto" w:fill="FFFFFF"/>
        </w:rPr>
        <w:t xml:space="preserve"> (takut) seiring dengan pengetahuan dan penghayatan mereka terhadap semua fenomena alam ciptaanNya.</w:t>
      </w:r>
      <w:r w:rsidRPr="00A34612">
        <w:rPr>
          <w:rStyle w:val="FootnoteReference"/>
          <w:rFonts w:ascii="Futura Bk BT" w:hAnsi="Futura Bk BT" w:cstheme="majorBidi"/>
          <w:color w:val="000000"/>
          <w:sz w:val="24"/>
          <w:szCs w:val="24"/>
          <w:shd w:val="clear" w:color="auto" w:fill="FFFFFF"/>
        </w:rPr>
        <w:footnoteReference w:id="36"/>
      </w:r>
    </w:p>
    <w:p w:rsidR="00135535" w:rsidRPr="00A34612" w:rsidRDefault="00135535" w:rsidP="00A34612">
      <w:pPr>
        <w:spacing w:line="240" w:lineRule="auto"/>
        <w:jc w:val="both"/>
        <w:rPr>
          <w:rFonts w:ascii="Futura Bk BT" w:hAnsi="Futura Bk BT" w:cstheme="majorBidi"/>
          <w:bCs/>
          <w:sz w:val="24"/>
          <w:szCs w:val="24"/>
        </w:rPr>
      </w:pPr>
      <w:r w:rsidRPr="00A34612">
        <w:rPr>
          <w:rFonts w:ascii="Futura Bk BT" w:hAnsi="Futura Bk BT" w:cstheme="majorBidi"/>
          <w:bCs/>
          <w:sz w:val="24"/>
          <w:szCs w:val="24"/>
        </w:rPr>
        <w:t>Adapun kaitannya dengan ulama Rasulullah Saw bersabda:</w:t>
      </w:r>
    </w:p>
    <w:p w:rsidR="00135535" w:rsidRPr="00A34612" w:rsidRDefault="00135535" w:rsidP="00A34612">
      <w:pPr>
        <w:spacing w:line="240" w:lineRule="auto"/>
        <w:ind w:left="360"/>
        <w:jc w:val="right"/>
        <w:rPr>
          <w:rFonts w:ascii="Futura Bk BT" w:hAnsi="Futura Bk BT" w:cstheme="majorBidi"/>
          <w:bCs/>
          <w:i/>
          <w:sz w:val="24"/>
          <w:szCs w:val="24"/>
          <w:rtl/>
        </w:rPr>
      </w:pPr>
      <w:r w:rsidRPr="00A34612">
        <w:rPr>
          <w:rFonts w:ascii="Futura Bk BT" w:hAnsi="Futura Bk BT" w:cstheme="majorBidi"/>
          <w:bCs/>
          <w:i/>
          <w:sz w:val="24"/>
          <w:szCs w:val="24"/>
          <w:rtl/>
        </w:rPr>
        <w:t>وإن الفضل العالم على العابد كفضل القمر على سا ئر الكواكب, إن العلماء ورثة الأنبياء</w:t>
      </w:r>
    </w:p>
    <w:p w:rsidR="00135535" w:rsidRPr="00A34612" w:rsidRDefault="00135535" w:rsidP="00A34612">
      <w:pPr>
        <w:spacing w:line="240" w:lineRule="auto"/>
        <w:ind w:left="360"/>
        <w:jc w:val="both"/>
        <w:rPr>
          <w:rFonts w:ascii="Futura Bk BT" w:hAnsi="Futura Bk BT" w:cstheme="majorBidi"/>
          <w:bCs/>
          <w:sz w:val="24"/>
          <w:szCs w:val="24"/>
        </w:rPr>
      </w:pPr>
      <w:proofErr w:type="gramStart"/>
      <w:r w:rsidRPr="00A34612">
        <w:rPr>
          <w:rFonts w:ascii="Futura Bk BT" w:hAnsi="Futura Bk BT" w:cstheme="majorBidi"/>
          <w:bCs/>
          <w:i/>
          <w:sz w:val="24"/>
          <w:szCs w:val="24"/>
        </w:rPr>
        <w:t>“Keutamaan orang yang berilmu atas orang yang beribadah adalah seperti bulan atas bintang.</w:t>
      </w:r>
      <w:proofErr w:type="gramEnd"/>
      <w:r w:rsidRPr="00A34612">
        <w:rPr>
          <w:rFonts w:ascii="Futura Bk BT" w:hAnsi="Futura Bk BT" w:cstheme="majorBidi"/>
          <w:bCs/>
          <w:i/>
          <w:sz w:val="24"/>
          <w:szCs w:val="24"/>
        </w:rPr>
        <w:t xml:space="preserve"> </w:t>
      </w:r>
      <w:proofErr w:type="gramStart"/>
      <w:r w:rsidRPr="00A34612">
        <w:rPr>
          <w:rFonts w:ascii="Futura Bk BT" w:hAnsi="Futura Bk BT" w:cstheme="majorBidi"/>
          <w:bCs/>
          <w:i/>
          <w:sz w:val="24"/>
          <w:szCs w:val="24"/>
        </w:rPr>
        <w:t>Sesungguhnya para ulama adalah pewaris nabi.</w:t>
      </w:r>
      <w:proofErr w:type="gramEnd"/>
      <w:r w:rsidRPr="00A34612">
        <w:rPr>
          <w:rStyle w:val="FootnoteReference"/>
          <w:rFonts w:ascii="Futura Bk BT" w:hAnsi="Futura Bk BT" w:cstheme="majorBidi"/>
          <w:bCs/>
          <w:i/>
          <w:sz w:val="24"/>
          <w:szCs w:val="24"/>
        </w:rPr>
        <w:footnoteReference w:id="37"/>
      </w:r>
      <w:r w:rsidRPr="00A34612">
        <w:rPr>
          <w:rFonts w:ascii="Futura Bk BT" w:hAnsi="Futura Bk BT" w:cstheme="majorBidi"/>
          <w:bCs/>
          <w:sz w:val="24"/>
          <w:szCs w:val="24"/>
        </w:rPr>
        <w:t xml:space="preserve"> (HR.Abu Dawud dari sahabat Abu Darda`)</w:t>
      </w:r>
    </w:p>
    <w:p w:rsidR="00135535" w:rsidRPr="00A34612" w:rsidRDefault="00135535" w:rsidP="00A34612">
      <w:pPr>
        <w:pStyle w:val="NormalWeb"/>
        <w:ind w:firstLine="720"/>
        <w:jc w:val="both"/>
        <w:rPr>
          <w:rFonts w:ascii="Futura Bk BT" w:hAnsi="Futura Bk BT" w:cstheme="majorBidi"/>
          <w:color w:val="000000"/>
          <w:shd w:val="clear" w:color="auto" w:fill="FFFFFF"/>
        </w:rPr>
      </w:pPr>
      <w:proofErr w:type="gramStart"/>
      <w:r w:rsidRPr="00A34612">
        <w:rPr>
          <w:rFonts w:ascii="Futura Bk BT" w:hAnsi="Futura Bk BT" w:cstheme="majorBidi"/>
          <w:bCs/>
          <w:iCs/>
        </w:rPr>
        <w:t>Hadits diatas menunjukkan bahwa ulama adalah pewaris nabi dalam rangka melanjutkan estafeta dakwah dan risalah Islam untuk disyiarkan kepada umat.</w:t>
      </w:r>
      <w:proofErr w:type="gramEnd"/>
      <w:r w:rsidRPr="00A34612">
        <w:rPr>
          <w:rFonts w:ascii="Futura Bk BT" w:hAnsi="Futura Bk BT" w:cstheme="majorBidi"/>
          <w:bCs/>
          <w:iCs/>
        </w:rPr>
        <w:t xml:space="preserve"> </w:t>
      </w:r>
      <w:proofErr w:type="gramStart"/>
      <w:r w:rsidRPr="00A34612">
        <w:rPr>
          <w:rFonts w:ascii="Futura Bk BT" w:hAnsi="Futura Bk BT" w:cstheme="majorBidi"/>
        </w:rPr>
        <w:t>Sosok ulama punya tanggungjawab keilmuan, moral, dan agama kepada Allah Swt. Sebagaimana dalam hadits diatas menyebutkan bahwa ulama itu pewaris para nabi.</w:t>
      </w:r>
      <w:proofErr w:type="gramEnd"/>
      <w:r w:rsidRPr="00A34612">
        <w:rPr>
          <w:rFonts w:ascii="Futura Bk BT" w:hAnsi="Futura Bk BT" w:cstheme="majorBidi"/>
        </w:rPr>
        <w:t xml:space="preserve"> </w:t>
      </w:r>
      <w:proofErr w:type="gramStart"/>
      <w:r w:rsidRPr="00A34612">
        <w:rPr>
          <w:rFonts w:ascii="Futura Bk BT" w:hAnsi="Futura Bk BT" w:cstheme="majorBidi"/>
        </w:rPr>
        <w:t>Jadi bukan ilmuan yang mewarisi kenabian.</w:t>
      </w:r>
      <w:proofErr w:type="gramEnd"/>
      <w:r w:rsidRPr="00A34612">
        <w:rPr>
          <w:rFonts w:ascii="Futura Bk BT" w:hAnsi="Futura Bk BT" w:cstheme="majorBidi"/>
        </w:rPr>
        <w:t xml:space="preserve"> </w:t>
      </w:r>
      <w:proofErr w:type="gramStart"/>
      <w:r w:rsidRPr="00A34612">
        <w:rPr>
          <w:rFonts w:ascii="Futura Bk BT" w:hAnsi="Futura Bk BT" w:cstheme="majorBidi"/>
          <w:i/>
          <w:iCs/>
        </w:rPr>
        <w:t>”Al-’Ulama waratsah al-Anbiya</w:t>
      </w:r>
      <w:r w:rsidRPr="00A34612">
        <w:rPr>
          <w:rFonts w:ascii="Futura Bk BT" w:hAnsi="Futura Bk BT" w:cstheme="majorBidi"/>
        </w:rPr>
        <w:t>.</w:t>
      </w:r>
      <w:proofErr w:type="gramEnd"/>
      <w:r w:rsidRPr="00A34612">
        <w:rPr>
          <w:rFonts w:ascii="Futura Bk BT" w:hAnsi="Futura Bk BT" w:cstheme="majorBidi"/>
        </w:rPr>
        <w:t xml:space="preserve"> Di situ jelas sekali ulama yang ditunjuk Nabi sebagai pewaris para nabi, bukan semua orang yang berilmu, tapi harus punya dan menjaga imannya</w:t>
      </w:r>
      <w:proofErr w:type="gramStart"/>
      <w:r w:rsidRPr="00A34612">
        <w:rPr>
          <w:rFonts w:ascii="Futura Bk BT" w:hAnsi="Futura Bk BT" w:cstheme="majorBidi"/>
        </w:rPr>
        <w:t>, ”</w:t>
      </w:r>
      <w:proofErr w:type="gramEnd"/>
      <w:r w:rsidRPr="00A34612">
        <w:rPr>
          <w:rFonts w:ascii="Futura Bk BT" w:hAnsi="Futura Bk BT" w:cstheme="majorBidi"/>
        </w:rPr>
        <w:t xml:space="preserve"> </w:t>
      </w:r>
      <w:r w:rsidRPr="00A34612">
        <w:rPr>
          <w:rFonts w:ascii="Futura Bk BT" w:hAnsi="Futura Bk BT" w:cstheme="majorBidi"/>
          <w:bCs/>
          <w:iCs/>
        </w:rPr>
        <w:t xml:space="preserve">Dengan demikian </w:t>
      </w:r>
      <w:r w:rsidRPr="00A34612">
        <w:rPr>
          <w:rFonts w:ascii="Futura Bk BT" w:hAnsi="Futura Bk BT" w:cstheme="majorBidi"/>
          <w:color w:val="000000"/>
          <w:shd w:val="clear" w:color="auto" w:fill="FFFFFF"/>
        </w:rPr>
        <w:t xml:space="preserve">seorang ulama yang mengamalkan ilmunya kepada umat akan mendatangkan iman, karena ilmu yang bermanfaat akan melahirkan keimanan. Realisasi ilmu </w:t>
      </w:r>
      <w:proofErr w:type="gramStart"/>
      <w:r w:rsidRPr="00A34612">
        <w:rPr>
          <w:rFonts w:ascii="Futura Bk BT" w:hAnsi="Futura Bk BT" w:cstheme="majorBidi"/>
          <w:color w:val="000000"/>
          <w:shd w:val="clear" w:color="auto" w:fill="FFFFFF"/>
        </w:rPr>
        <w:t>akan</w:t>
      </w:r>
      <w:proofErr w:type="gramEnd"/>
      <w:r w:rsidRPr="00A34612">
        <w:rPr>
          <w:rFonts w:ascii="Futura Bk BT" w:hAnsi="Futura Bk BT" w:cstheme="majorBidi"/>
          <w:color w:val="000000"/>
          <w:shd w:val="clear" w:color="auto" w:fill="FFFFFF"/>
        </w:rPr>
        <w:t xml:space="preserve"> membawa pada amal saleh. Integrasi keduanya </w:t>
      </w:r>
      <w:proofErr w:type="gramStart"/>
      <w:r w:rsidRPr="00A34612">
        <w:rPr>
          <w:rFonts w:ascii="Futura Bk BT" w:hAnsi="Futura Bk BT" w:cstheme="majorBidi"/>
          <w:color w:val="000000"/>
          <w:shd w:val="clear" w:color="auto" w:fill="FFFFFF"/>
        </w:rPr>
        <w:t>akan</w:t>
      </w:r>
      <w:proofErr w:type="gramEnd"/>
      <w:r w:rsidRPr="00A34612">
        <w:rPr>
          <w:rFonts w:ascii="Futura Bk BT" w:hAnsi="Futura Bk BT" w:cstheme="majorBidi"/>
          <w:color w:val="000000"/>
          <w:shd w:val="clear" w:color="auto" w:fill="FFFFFF"/>
        </w:rPr>
        <w:t xml:space="preserve"> membawa ke jalan yang lurus, bila ilmu didapatkan tetapi tidak diikuti dengan amal saleh, bisa digolongkan kepada ilmu yang tidak bermanfaat dan bahkan termasuk dalam perbuatan munafik. </w:t>
      </w:r>
      <w:r w:rsidRPr="00A34612">
        <w:rPr>
          <w:rFonts w:ascii="Futura Bk BT" w:hAnsi="Futura Bk BT" w:cstheme="majorBidi"/>
          <w:color w:val="000000"/>
          <w:shd w:val="clear" w:color="auto" w:fill="FFFFFF"/>
        </w:rPr>
        <w:lastRenderedPageBreak/>
        <w:t xml:space="preserve">Sehingga apabila amal tanpa ilmu maka hanya </w:t>
      </w:r>
      <w:proofErr w:type="gramStart"/>
      <w:r w:rsidRPr="00A34612">
        <w:rPr>
          <w:rFonts w:ascii="Futura Bk BT" w:hAnsi="Futura Bk BT" w:cstheme="majorBidi"/>
          <w:color w:val="000000"/>
          <w:shd w:val="clear" w:color="auto" w:fill="FFFFFF"/>
        </w:rPr>
        <w:t>akan</w:t>
      </w:r>
      <w:proofErr w:type="gramEnd"/>
      <w:r w:rsidRPr="00A34612">
        <w:rPr>
          <w:rFonts w:ascii="Futura Bk BT" w:hAnsi="Futura Bk BT" w:cstheme="majorBidi"/>
          <w:color w:val="000000"/>
          <w:shd w:val="clear" w:color="auto" w:fill="FFFFFF"/>
        </w:rPr>
        <w:t xml:space="preserve"> mendatangkan kesesatan.</w:t>
      </w:r>
      <w:r w:rsidRPr="00A34612">
        <w:rPr>
          <w:rStyle w:val="FootnoteReference"/>
          <w:rFonts w:ascii="Futura Bk BT" w:hAnsi="Futura Bk BT" w:cstheme="majorBidi"/>
          <w:color w:val="000000"/>
          <w:shd w:val="clear" w:color="auto" w:fill="FFFFFF"/>
        </w:rPr>
        <w:footnoteReference w:id="38"/>
      </w:r>
    </w:p>
    <w:p w:rsidR="00135535" w:rsidRPr="00A34612" w:rsidRDefault="00135535" w:rsidP="00A34612">
      <w:pPr>
        <w:spacing w:after="0" w:line="240" w:lineRule="auto"/>
        <w:ind w:firstLine="720"/>
        <w:jc w:val="both"/>
        <w:rPr>
          <w:rFonts w:ascii="Futura Bk BT" w:hAnsi="Futura Bk BT" w:cstheme="majorBidi"/>
          <w:color w:val="000000"/>
          <w:sz w:val="24"/>
          <w:szCs w:val="24"/>
          <w:shd w:val="clear" w:color="auto" w:fill="FFFFFF"/>
        </w:rPr>
      </w:pPr>
      <w:r w:rsidRPr="00A34612">
        <w:rPr>
          <w:rFonts w:ascii="Futura Bk BT" w:hAnsi="Futura Bk BT" w:cstheme="majorBidi"/>
          <w:color w:val="000000"/>
          <w:sz w:val="24"/>
          <w:szCs w:val="24"/>
          <w:shd w:val="clear" w:color="auto" w:fill="FFFFFF"/>
        </w:rPr>
        <w:t>Menurut Shaleh Iskandar berpendapat bahwa ulama adalah insan pengabdi Allah, pewaris dan pelanjut Rasul Allah Swt yang mendapat anugrah hidayah Allah, menjadi penguasa ilmu agama dan memiliki akhlakul karimah yang uswah Hasanah sebagai imamah, pelopor, penggerak, penegak, pendidik, pejabat, pengamal, penyebar, dan pembela agama Allah Swt.</w:t>
      </w:r>
      <w:r w:rsidRPr="00A34612">
        <w:rPr>
          <w:rStyle w:val="FootnoteReference"/>
          <w:rFonts w:ascii="Futura Bk BT" w:hAnsi="Futura Bk BT" w:cstheme="majorBidi"/>
          <w:color w:val="000000"/>
          <w:sz w:val="24"/>
          <w:szCs w:val="24"/>
          <w:shd w:val="clear" w:color="auto" w:fill="FFFFFF"/>
        </w:rPr>
        <w:footnoteReference w:id="39"/>
      </w:r>
      <w:r w:rsidRPr="00A34612">
        <w:rPr>
          <w:rFonts w:ascii="Futura Bk BT" w:hAnsi="Futura Bk BT" w:cstheme="majorBidi"/>
          <w:color w:val="000000"/>
          <w:sz w:val="24"/>
          <w:szCs w:val="24"/>
          <w:shd w:val="clear" w:color="auto" w:fill="FFFFFF"/>
        </w:rPr>
        <w:t xml:space="preserve">  Sedangkan Muhtarom mennyatakan bahwa seorang ulama yang taffaquh fiddin tidak lain adalah orang yang mengetahui (secara mendalam) terhadap ajaran agamanya, system dan cara hidup beragama dan bermasyarakat.</w:t>
      </w:r>
      <w:r w:rsidRPr="00A34612">
        <w:rPr>
          <w:rStyle w:val="FootnoteReference"/>
          <w:rFonts w:ascii="Futura Bk BT" w:hAnsi="Futura Bk BT" w:cstheme="majorBidi"/>
          <w:color w:val="000000"/>
          <w:sz w:val="24"/>
          <w:szCs w:val="24"/>
          <w:shd w:val="clear" w:color="auto" w:fill="FFFFFF"/>
        </w:rPr>
        <w:footnoteReference w:id="40"/>
      </w:r>
    </w:p>
    <w:p w:rsidR="00135535" w:rsidRPr="00A34612" w:rsidRDefault="00135535" w:rsidP="00A34612">
      <w:pPr>
        <w:spacing w:line="240" w:lineRule="auto"/>
        <w:ind w:firstLine="240"/>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 xml:space="preserve">Syaikh Syamsuddin Adz-Zahabi </w:t>
      </w:r>
      <w:proofErr w:type="gramStart"/>
      <w:r w:rsidRPr="00A34612">
        <w:rPr>
          <w:rFonts w:ascii="Futura Bk BT" w:eastAsia="Times New Roman" w:hAnsi="Futura Bk BT" w:cstheme="majorBidi"/>
          <w:color w:val="000000"/>
          <w:sz w:val="24"/>
          <w:szCs w:val="24"/>
          <w:lang w:eastAsia="id-ID"/>
        </w:rPr>
        <w:t>dalam  kitabnya</w:t>
      </w:r>
      <w:proofErr w:type="gramEnd"/>
      <w:r w:rsidRPr="00A34612">
        <w:rPr>
          <w:rFonts w:ascii="Futura Bk BT" w:eastAsia="Times New Roman" w:hAnsi="Futura Bk BT" w:cstheme="majorBidi"/>
          <w:color w:val="000000"/>
          <w:sz w:val="24"/>
          <w:szCs w:val="24"/>
          <w:lang w:eastAsia="id-ID"/>
        </w:rPr>
        <w:t xml:space="preserve"> </w:t>
      </w:r>
      <w:r w:rsidRPr="00A34612">
        <w:rPr>
          <w:rFonts w:ascii="Futura Bk BT" w:eastAsia="Times New Roman" w:hAnsi="Futura Bk BT" w:cstheme="majorBidi"/>
          <w:i/>
          <w:color w:val="000000"/>
          <w:sz w:val="24"/>
          <w:szCs w:val="24"/>
          <w:lang w:eastAsia="id-ID"/>
        </w:rPr>
        <w:t>Al-Kabai`r</w:t>
      </w:r>
      <w:r w:rsidRPr="00A34612">
        <w:rPr>
          <w:rFonts w:ascii="Futura Bk BT" w:eastAsia="Times New Roman" w:hAnsi="Futura Bk BT" w:cstheme="majorBidi"/>
          <w:color w:val="000000"/>
          <w:sz w:val="24"/>
          <w:szCs w:val="24"/>
          <w:lang w:eastAsia="id-ID"/>
        </w:rPr>
        <w:t xml:space="preserve"> mengutip perkataan Mujahid, As-Sya`bi, dan Rabi` bin Anas dalam kaitannya dengan ulama sebagaimana disebutkan dalam al-Quran diatas.</w:t>
      </w:r>
    </w:p>
    <w:p w:rsidR="004C2A6D" w:rsidRPr="00A34612" w:rsidRDefault="00135535" w:rsidP="00A34612">
      <w:pPr>
        <w:spacing w:line="240" w:lineRule="auto"/>
        <w:ind w:firstLine="240"/>
        <w:jc w:val="right"/>
        <w:rPr>
          <w:rFonts w:ascii="Futura Bk BT" w:eastAsia="Times New Roman" w:hAnsi="Futura Bk BT" w:cstheme="majorBidi"/>
          <w:b/>
          <w:bCs/>
          <w:color w:val="000000"/>
          <w:sz w:val="24"/>
          <w:szCs w:val="24"/>
          <w:lang w:eastAsia="id-ID"/>
        </w:rPr>
      </w:pPr>
      <w:r w:rsidRPr="00A34612">
        <w:rPr>
          <w:rFonts w:ascii="Futura Bk BT" w:eastAsia="Times New Roman" w:hAnsi="Futura Bk BT" w:cstheme="majorBidi"/>
          <w:b/>
          <w:bCs/>
          <w:color w:val="000000"/>
          <w:sz w:val="24"/>
          <w:szCs w:val="24"/>
          <w:rtl/>
          <w:lang w:eastAsia="id-ID"/>
        </w:rPr>
        <w:t>العالم من خاف الله تعالى وقال الربيع بن أنس من لم يخش الله فليس بعالم.</w:t>
      </w:r>
    </w:p>
    <w:p w:rsidR="00135535" w:rsidRPr="00A34612" w:rsidRDefault="00135535" w:rsidP="00A34612">
      <w:pPr>
        <w:spacing w:line="240" w:lineRule="auto"/>
        <w:ind w:firstLine="240"/>
        <w:jc w:val="both"/>
        <w:rPr>
          <w:rFonts w:ascii="Futura Bk BT" w:eastAsia="Times New Roman" w:hAnsi="Futura Bk BT" w:cstheme="majorBidi"/>
          <w:b/>
          <w:bCs/>
          <w:color w:val="000000"/>
          <w:sz w:val="24"/>
          <w:szCs w:val="24"/>
          <w:lang w:eastAsia="id-ID"/>
        </w:rPr>
      </w:pPr>
      <w:r w:rsidRPr="00A34612">
        <w:rPr>
          <w:rFonts w:ascii="Futura Bk BT" w:eastAsia="Times New Roman" w:hAnsi="Futura Bk BT" w:cstheme="majorBidi"/>
          <w:i/>
          <w:iCs/>
          <w:color w:val="000000"/>
          <w:sz w:val="24"/>
          <w:szCs w:val="24"/>
          <w:lang w:eastAsia="id-ID"/>
        </w:rPr>
        <w:t>“Orang yang alim (ulama) adalah orang yang takut kepada Allah Swt. Sebagaimana juga disebutkan oleh Robi` bin Anas “barangsiapa yang tidak takut kepda Allah Swt maka bukanlah dikatakan seorang yang alim</w:t>
      </w:r>
      <w:r w:rsidRPr="00A34612">
        <w:rPr>
          <w:rFonts w:ascii="Futura Bk BT" w:eastAsia="Times New Roman" w:hAnsi="Futura Bk BT" w:cstheme="majorBidi"/>
          <w:color w:val="000000"/>
          <w:sz w:val="24"/>
          <w:szCs w:val="24"/>
          <w:lang w:eastAsia="id-ID"/>
        </w:rPr>
        <w:t>.</w:t>
      </w:r>
      <w:r w:rsidRPr="00A34612">
        <w:rPr>
          <w:rStyle w:val="FootnoteReference"/>
          <w:rFonts w:ascii="Futura Bk BT" w:eastAsia="Times New Roman" w:hAnsi="Futura Bk BT" w:cstheme="majorBidi"/>
          <w:color w:val="000000"/>
          <w:sz w:val="24"/>
          <w:szCs w:val="24"/>
          <w:lang w:eastAsia="id-ID"/>
        </w:rPr>
        <w:footnoteReference w:id="41"/>
      </w:r>
    </w:p>
    <w:p w:rsidR="00135535" w:rsidRPr="00A34612" w:rsidRDefault="00135535" w:rsidP="00A34612">
      <w:pPr>
        <w:pStyle w:val="NormalWeb"/>
        <w:ind w:firstLine="720"/>
        <w:jc w:val="both"/>
        <w:rPr>
          <w:rFonts w:ascii="Futura Bk BT" w:hAnsi="Futura Bk BT" w:cstheme="majorBidi"/>
          <w:color w:val="000000"/>
          <w:lang w:eastAsia="id-ID"/>
        </w:rPr>
      </w:pPr>
      <w:r w:rsidRPr="00A34612">
        <w:rPr>
          <w:rFonts w:ascii="Futura Bk BT" w:hAnsi="Futura Bk BT" w:cstheme="majorBidi"/>
          <w:color w:val="000000"/>
          <w:lang w:eastAsia="id-ID"/>
        </w:rPr>
        <w:t xml:space="preserve">Oleh karena itu ulama harus dilihat sebagai sosok yang mengamalkan ilmunya dalam kehidupan pribadi dan masyarakat dimanapun </w:t>
      </w:r>
      <w:proofErr w:type="gramStart"/>
      <w:r w:rsidRPr="00A34612">
        <w:rPr>
          <w:rFonts w:ascii="Futura Bk BT" w:hAnsi="Futura Bk BT" w:cstheme="majorBidi"/>
          <w:color w:val="000000"/>
          <w:lang w:eastAsia="id-ID"/>
        </w:rPr>
        <w:t>ia</w:t>
      </w:r>
      <w:proofErr w:type="gramEnd"/>
      <w:r w:rsidRPr="00A34612">
        <w:rPr>
          <w:rFonts w:ascii="Futura Bk BT" w:hAnsi="Futura Bk BT" w:cstheme="majorBidi"/>
          <w:color w:val="000000"/>
          <w:lang w:eastAsia="id-ID"/>
        </w:rPr>
        <w:t xml:space="preserve"> berada. Sebagai pribadi yang alim </w:t>
      </w:r>
      <w:proofErr w:type="gramStart"/>
      <w:r w:rsidRPr="00A34612">
        <w:rPr>
          <w:rFonts w:ascii="Futura Bk BT" w:hAnsi="Futura Bk BT" w:cstheme="majorBidi"/>
          <w:color w:val="000000"/>
          <w:lang w:eastAsia="id-ID"/>
        </w:rPr>
        <w:t>ia</w:t>
      </w:r>
      <w:proofErr w:type="gramEnd"/>
      <w:r w:rsidRPr="00A34612">
        <w:rPr>
          <w:rFonts w:ascii="Futura Bk BT" w:hAnsi="Futura Bk BT" w:cstheme="majorBidi"/>
          <w:color w:val="000000"/>
          <w:lang w:eastAsia="id-ID"/>
        </w:rPr>
        <w:t xml:space="preserve"> tidak hanya mempergunakan ilmunya untuk kepuasan pribadi belaka, namun dengan ilmunya ia justru menambah kedekatannya kepada Allah Swt tidak berlaku fajir dan melayakkan peraturan agama sehingga dirinya layak menjadi seorang </w:t>
      </w:r>
      <w:r w:rsidRPr="00A34612">
        <w:rPr>
          <w:rFonts w:ascii="Futura Bk BT" w:hAnsi="Futura Bk BT" w:cstheme="majorBidi"/>
          <w:i/>
          <w:color w:val="000000"/>
          <w:lang w:eastAsia="id-ID"/>
        </w:rPr>
        <w:t xml:space="preserve">siroj al-dunya wal-akhirah </w:t>
      </w:r>
      <w:r w:rsidRPr="00A34612">
        <w:rPr>
          <w:rFonts w:ascii="Futura Bk BT" w:hAnsi="Futura Bk BT" w:cstheme="majorBidi"/>
          <w:color w:val="000000"/>
          <w:lang w:eastAsia="id-ID"/>
        </w:rPr>
        <w:t>(pelita dunia dan akhirat).</w:t>
      </w:r>
      <w:r w:rsidRPr="00A34612">
        <w:rPr>
          <w:rStyle w:val="FootnoteReference"/>
          <w:rFonts w:ascii="Futura Bk BT" w:hAnsi="Futura Bk BT" w:cstheme="majorBidi"/>
          <w:color w:val="000000"/>
          <w:lang w:eastAsia="id-ID"/>
        </w:rPr>
        <w:footnoteReference w:id="42"/>
      </w:r>
    </w:p>
    <w:p w:rsidR="00135535" w:rsidRPr="00A34612" w:rsidRDefault="00135535" w:rsidP="00A34612">
      <w:pPr>
        <w:spacing w:line="240" w:lineRule="auto"/>
        <w:ind w:firstLine="240"/>
        <w:jc w:val="both"/>
        <w:rPr>
          <w:rFonts w:ascii="Futura Bk BT" w:eastAsia="Times New Roman" w:hAnsi="Futura Bk BT" w:cstheme="majorBidi"/>
          <w:color w:val="000000"/>
          <w:sz w:val="24"/>
          <w:szCs w:val="24"/>
          <w:lang w:eastAsia="id-ID"/>
        </w:rPr>
      </w:pPr>
      <w:proofErr w:type="gramStart"/>
      <w:r w:rsidRPr="00A34612">
        <w:rPr>
          <w:rFonts w:ascii="Futura Bk BT" w:eastAsia="Times New Roman" w:hAnsi="Futura Bk BT" w:cstheme="majorBidi"/>
          <w:color w:val="000000"/>
          <w:sz w:val="24"/>
          <w:szCs w:val="24"/>
          <w:lang w:eastAsia="id-ID"/>
        </w:rPr>
        <w:t xml:space="preserve">Meskipun demikian, tidak semua orang yang memiliki pengetahuan agama memiliki perilaku yang baik sehingga </w:t>
      </w:r>
      <w:r w:rsidRPr="00A34612">
        <w:rPr>
          <w:rFonts w:ascii="Futura Bk BT" w:eastAsia="Times New Roman" w:hAnsi="Futura Bk BT" w:cstheme="majorBidi"/>
          <w:color w:val="000000"/>
          <w:sz w:val="24"/>
          <w:szCs w:val="24"/>
          <w:lang w:eastAsia="id-ID"/>
        </w:rPr>
        <w:lastRenderedPageBreak/>
        <w:t>keberadaannya di anggap merusak agama.</w:t>
      </w:r>
      <w:proofErr w:type="gramEnd"/>
      <w:r w:rsidRPr="00A34612">
        <w:rPr>
          <w:rFonts w:ascii="Futura Bk BT" w:eastAsia="Times New Roman" w:hAnsi="Futura Bk BT" w:cstheme="majorBidi"/>
          <w:color w:val="000000"/>
          <w:sz w:val="24"/>
          <w:szCs w:val="24"/>
          <w:lang w:eastAsia="id-ID"/>
        </w:rPr>
        <w:t xml:space="preserve"> Oleh karena itu mereka di juluki </w:t>
      </w:r>
      <w:r w:rsidRPr="00A34612">
        <w:rPr>
          <w:rFonts w:ascii="Futura Bk BT" w:eastAsia="Times New Roman" w:hAnsi="Futura Bk BT" w:cstheme="majorBidi"/>
          <w:i/>
          <w:iCs/>
          <w:color w:val="000000"/>
          <w:sz w:val="24"/>
          <w:szCs w:val="24"/>
          <w:lang w:eastAsia="id-ID"/>
        </w:rPr>
        <w:t>ulama su`,</w:t>
      </w:r>
      <w:r w:rsidRPr="00A34612">
        <w:rPr>
          <w:rFonts w:ascii="Futura Bk BT" w:eastAsia="Times New Roman" w:hAnsi="Futura Bk BT" w:cstheme="majorBidi"/>
          <w:color w:val="000000"/>
          <w:sz w:val="24"/>
          <w:szCs w:val="24"/>
          <w:lang w:eastAsia="id-ID"/>
        </w:rPr>
        <w:t xml:space="preserve"> sebagaimana di gambarkan dalam ayat dan hadits nabi Saw.</w:t>
      </w:r>
    </w:p>
    <w:p w:rsidR="00135535" w:rsidRPr="00A34612" w:rsidRDefault="00135535" w:rsidP="00A34612">
      <w:pPr>
        <w:spacing w:line="240" w:lineRule="auto"/>
        <w:ind w:firstLine="240"/>
        <w:jc w:val="both"/>
        <w:rPr>
          <w:rFonts w:ascii="Futura Bk BT" w:eastAsia="Times New Roman" w:hAnsi="Futura Bk BT" w:cstheme="majorBidi"/>
          <w:i/>
          <w:iCs/>
          <w:color w:val="000000"/>
          <w:sz w:val="24"/>
          <w:szCs w:val="24"/>
          <w:lang w:eastAsia="id-ID"/>
        </w:rPr>
      </w:pPr>
      <w:proofErr w:type="gramStart"/>
      <w:r w:rsidRPr="00A34612">
        <w:rPr>
          <w:rFonts w:ascii="Futura Bk BT" w:eastAsia="Times New Roman" w:hAnsi="Futura Bk BT" w:cstheme="majorBidi"/>
          <w:i/>
          <w:iCs/>
          <w:color w:val="000000"/>
          <w:sz w:val="24"/>
          <w:szCs w:val="24"/>
          <w:lang w:eastAsia="id-ID"/>
        </w:rPr>
        <w:t>“Bacakanlah kepada mereka berita orang yang telah Kami berikan kepadanya ayat-ayat Kami (pengetahuan tentang isi Al-Kitab), kemudian dia melepaskan diri daripada ayat-ayat itu lalu dia diikuti, maka jadilah dia termasuk orang-orang yang sesat.</w:t>
      </w:r>
      <w:proofErr w:type="gramEnd"/>
      <w:r w:rsidRPr="00A34612">
        <w:rPr>
          <w:rFonts w:ascii="Futura Bk BT" w:eastAsia="Times New Roman" w:hAnsi="Futura Bk BT" w:cstheme="majorBidi"/>
          <w:i/>
          <w:iCs/>
          <w:color w:val="000000"/>
          <w:sz w:val="24"/>
          <w:szCs w:val="24"/>
          <w:lang w:eastAsia="id-ID"/>
        </w:rPr>
        <w:t xml:space="preserve"> Dan kalau Kami menghendaki, sesungguhnya Kami tinggikan derajatnya  dengan ayat-ayat itu tetapi dia cenderung kepada dunia dan menurutkan hawa nafsunya yang rendah, maka perumpamaannya seperti anjing jika kamu menghalaunya diulurkan lidahnya jika kamu membiarkannya dia mengulurkan lidahnya juga. </w:t>
      </w:r>
      <w:proofErr w:type="gramStart"/>
      <w:r w:rsidRPr="00A34612">
        <w:rPr>
          <w:rFonts w:ascii="Futura Bk BT" w:eastAsia="Times New Roman" w:hAnsi="Futura Bk BT" w:cstheme="majorBidi"/>
          <w:i/>
          <w:iCs/>
          <w:color w:val="000000"/>
          <w:sz w:val="24"/>
          <w:szCs w:val="24"/>
          <w:lang w:eastAsia="id-ID"/>
        </w:rPr>
        <w:t>Demikian itulah perumpamaan orang-orang yang mendustakan ayat-ayat Kami.</w:t>
      </w:r>
      <w:proofErr w:type="gramEnd"/>
      <w:r w:rsidRPr="00A34612">
        <w:rPr>
          <w:rFonts w:ascii="Futura Bk BT" w:eastAsia="Times New Roman" w:hAnsi="Futura Bk BT" w:cstheme="majorBidi"/>
          <w:i/>
          <w:iCs/>
          <w:color w:val="000000"/>
          <w:sz w:val="24"/>
          <w:szCs w:val="24"/>
          <w:lang w:eastAsia="id-ID"/>
        </w:rPr>
        <w:t xml:space="preserve"> </w:t>
      </w:r>
      <w:proofErr w:type="gramStart"/>
      <w:r w:rsidRPr="00A34612">
        <w:rPr>
          <w:rFonts w:ascii="Futura Bk BT" w:eastAsia="Times New Roman" w:hAnsi="Futura Bk BT" w:cstheme="majorBidi"/>
          <w:i/>
          <w:iCs/>
          <w:color w:val="000000"/>
          <w:sz w:val="24"/>
          <w:szCs w:val="24"/>
          <w:lang w:eastAsia="id-ID"/>
        </w:rPr>
        <w:t>Maka ceritakanlah kisah-kisah itu agar mereka berfikir.</w:t>
      </w:r>
      <w:proofErr w:type="gramEnd"/>
      <w:r w:rsidRPr="00A34612">
        <w:rPr>
          <w:rFonts w:ascii="Futura Bk BT" w:eastAsia="Times New Roman" w:hAnsi="Futura Bk BT" w:cstheme="majorBidi"/>
          <w:i/>
          <w:iCs/>
          <w:color w:val="000000"/>
          <w:sz w:val="24"/>
          <w:szCs w:val="24"/>
          <w:lang w:eastAsia="id-ID"/>
        </w:rPr>
        <w:t xml:space="preserve"> </w:t>
      </w:r>
      <w:proofErr w:type="gramStart"/>
      <w:r w:rsidRPr="00A34612">
        <w:rPr>
          <w:rFonts w:ascii="Futura Bk BT" w:eastAsia="Times New Roman" w:hAnsi="Futura Bk BT" w:cstheme="majorBidi"/>
          <w:i/>
          <w:iCs/>
          <w:color w:val="000000"/>
          <w:sz w:val="24"/>
          <w:szCs w:val="24"/>
          <w:lang w:eastAsia="id-ID"/>
        </w:rPr>
        <w:t>Amat buruklah perumpamaan orang –orang yang mendustakan ayat-ayat Kami dan kepada mereka sendirila mereka berbuat zalim.</w:t>
      </w:r>
      <w:proofErr w:type="gramEnd"/>
      <w:r w:rsidRPr="00A34612">
        <w:rPr>
          <w:rFonts w:ascii="Futura Bk BT" w:eastAsia="Times New Roman" w:hAnsi="Futura Bk BT" w:cstheme="majorBidi"/>
          <w:i/>
          <w:iCs/>
          <w:color w:val="000000"/>
          <w:sz w:val="24"/>
          <w:szCs w:val="24"/>
          <w:lang w:eastAsia="id-ID"/>
        </w:rPr>
        <w:t xml:space="preserve"> </w:t>
      </w:r>
      <w:r w:rsidRPr="00A34612">
        <w:rPr>
          <w:rFonts w:ascii="Futura Bk BT" w:eastAsia="Times New Roman" w:hAnsi="Futura Bk BT" w:cstheme="majorBidi"/>
          <w:color w:val="000000"/>
          <w:sz w:val="24"/>
          <w:szCs w:val="24"/>
          <w:lang w:eastAsia="id-ID"/>
        </w:rPr>
        <w:t>(</w:t>
      </w:r>
      <w:r w:rsidRPr="00A34612">
        <w:rPr>
          <w:rFonts w:ascii="Futura Bk BT" w:eastAsia="Times New Roman" w:hAnsi="Futura Bk BT" w:cstheme="majorBidi"/>
          <w:i/>
          <w:iCs/>
          <w:color w:val="000000"/>
          <w:sz w:val="24"/>
          <w:szCs w:val="24"/>
          <w:lang w:eastAsia="id-ID"/>
        </w:rPr>
        <w:t>QS Al-A`rof</w:t>
      </w:r>
      <w:proofErr w:type="gramStart"/>
      <w:r w:rsidRPr="00A34612">
        <w:rPr>
          <w:rFonts w:ascii="Futura Bk BT" w:eastAsia="Times New Roman" w:hAnsi="Futura Bk BT" w:cstheme="majorBidi"/>
          <w:i/>
          <w:iCs/>
          <w:color w:val="000000"/>
          <w:sz w:val="24"/>
          <w:szCs w:val="24"/>
          <w:lang w:eastAsia="id-ID"/>
        </w:rPr>
        <w:t>:175</w:t>
      </w:r>
      <w:proofErr w:type="gramEnd"/>
      <w:r w:rsidRPr="00A34612">
        <w:rPr>
          <w:rFonts w:ascii="Futura Bk BT" w:eastAsia="Times New Roman" w:hAnsi="Futura Bk BT" w:cstheme="majorBidi"/>
          <w:i/>
          <w:iCs/>
          <w:color w:val="000000"/>
          <w:sz w:val="24"/>
          <w:szCs w:val="24"/>
          <w:lang w:eastAsia="id-ID"/>
        </w:rPr>
        <w:t>-177).</w:t>
      </w:r>
    </w:p>
    <w:p w:rsidR="00A1132A" w:rsidRPr="00A34612" w:rsidRDefault="00A1132A" w:rsidP="00A34612">
      <w:pPr>
        <w:spacing w:line="240" w:lineRule="auto"/>
        <w:ind w:firstLine="240"/>
        <w:jc w:val="both"/>
        <w:rPr>
          <w:rFonts w:ascii="Futura Bk BT" w:eastAsia="Times New Roman" w:hAnsi="Futura Bk BT" w:cstheme="majorBidi"/>
          <w:color w:val="000000"/>
          <w:sz w:val="24"/>
          <w:szCs w:val="24"/>
          <w:lang w:eastAsia="id-ID"/>
        </w:rPr>
      </w:pPr>
      <w:proofErr w:type="gramStart"/>
      <w:r w:rsidRPr="00A34612">
        <w:rPr>
          <w:rFonts w:ascii="Futura Bk BT" w:eastAsia="Times New Roman" w:hAnsi="Futura Bk BT" w:cstheme="majorBidi"/>
          <w:i/>
          <w:iCs/>
          <w:color w:val="000000"/>
          <w:sz w:val="24"/>
          <w:szCs w:val="24"/>
          <w:lang w:eastAsia="id-ID"/>
        </w:rPr>
        <w:t>“Perumpamaan orang-orang yang dipikulkan kepadanya Taurat kemudian mereka tiada memikulnya adalah seperti keledai yang membawa kitab-kitab yang tebal.</w:t>
      </w:r>
      <w:proofErr w:type="gramEnd"/>
      <w:r w:rsidRPr="00A34612">
        <w:rPr>
          <w:rFonts w:ascii="Futura Bk BT" w:eastAsia="Times New Roman" w:hAnsi="Futura Bk BT" w:cstheme="majorBidi"/>
          <w:i/>
          <w:iCs/>
          <w:color w:val="000000"/>
          <w:sz w:val="24"/>
          <w:szCs w:val="24"/>
          <w:lang w:eastAsia="id-ID"/>
        </w:rPr>
        <w:t xml:space="preserve"> </w:t>
      </w:r>
      <w:proofErr w:type="gramStart"/>
      <w:r w:rsidRPr="00A34612">
        <w:rPr>
          <w:rFonts w:ascii="Futura Bk BT" w:eastAsia="Times New Roman" w:hAnsi="Futura Bk BT" w:cstheme="majorBidi"/>
          <w:i/>
          <w:iCs/>
          <w:color w:val="000000"/>
          <w:sz w:val="24"/>
          <w:szCs w:val="24"/>
          <w:lang w:eastAsia="id-ID"/>
        </w:rPr>
        <w:t>Amatlah buruknya perumpamaan kaum yang mendustakan ayat-ayat Allah itu.</w:t>
      </w:r>
      <w:proofErr w:type="gramEnd"/>
      <w:r w:rsidRPr="00A34612">
        <w:rPr>
          <w:rFonts w:ascii="Futura Bk BT" w:eastAsia="Times New Roman" w:hAnsi="Futura Bk BT" w:cstheme="majorBidi"/>
          <w:i/>
          <w:iCs/>
          <w:color w:val="000000"/>
          <w:sz w:val="24"/>
          <w:szCs w:val="24"/>
          <w:lang w:eastAsia="id-ID"/>
        </w:rPr>
        <w:t xml:space="preserve"> </w:t>
      </w:r>
      <w:proofErr w:type="gramStart"/>
      <w:r w:rsidRPr="00A34612">
        <w:rPr>
          <w:rFonts w:ascii="Futura Bk BT" w:eastAsia="Times New Roman" w:hAnsi="Futura Bk BT" w:cstheme="majorBidi"/>
          <w:i/>
          <w:iCs/>
          <w:color w:val="000000"/>
          <w:sz w:val="24"/>
          <w:szCs w:val="24"/>
          <w:lang w:eastAsia="id-ID"/>
        </w:rPr>
        <w:t>Dan Allah tiada memberi petunjuk kepada kaum yang zhalim”.</w:t>
      </w:r>
      <w:proofErr w:type="gramEnd"/>
      <w:r w:rsidRPr="00A34612">
        <w:rPr>
          <w:rFonts w:ascii="Futura Bk BT" w:eastAsia="Times New Roman" w:hAnsi="Futura Bk BT" w:cstheme="majorBidi"/>
          <w:color w:val="000000"/>
          <w:sz w:val="24"/>
          <w:szCs w:val="24"/>
          <w:lang w:eastAsia="id-ID"/>
        </w:rPr>
        <w:t xml:space="preserve"> (QS: Al-Jumu`ah</w:t>
      </w:r>
      <w:proofErr w:type="gramStart"/>
      <w:r w:rsidRPr="00A34612">
        <w:rPr>
          <w:rFonts w:ascii="Futura Bk BT" w:eastAsia="Times New Roman" w:hAnsi="Futura Bk BT" w:cstheme="majorBidi"/>
          <w:color w:val="000000"/>
          <w:sz w:val="24"/>
          <w:szCs w:val="24"/>
          <w:lang w:eastAsia="id-ID"/>
        </w:rPr>
        <w:t>:5</w:t>
      </w:r>
      <w:proofErr w:type="gramEnd"/>
      <w:r w:rsidRPr="00A34612">
        <w:rPr>
          <w:rFonts w:ascii="Futura Bk BT" w:eastAsia="Times New Roman" w:hAnsi="Futura Bk BT" w:cstheme="majorBidi"/>
          <w:color w:val="000000"/>
          <w:sz w:val="24"/>
          <w:szCs w:val="24"/>
          <w:lang w:eastAsia="id-ID"/>
        </w:rPr>
        <w:t>)</w:t>
      </w:r>
    </w:p>
    <w:p w:rsidR="00A1132A" w:rsidRPr="00A34612" w:rsidRDefault="00A1132A" w:rsidP="00A34612">
      <w:pPr>
        <w:spacing w:line="240" w:lineRule="auto"/>
        <w:ind w:firstLine="240"/>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Dalam sebuah hadits Rasulullah Saw bersabda:</w:t>
      </w:r>
    </w:p>
    <w:p w:rsidR="00A1132A" w:rsidRPr="00A34612" w:rsidRDefault="00A1132A" w:rsidP="00A34612">
      <w:pPr>
        <w:bidi/>
        <w:spacing w:line="240" w:lineRule="auto"/>
        <w:ind w:right="270" w:firstLine="26"/>
        <w:jc w:val="both"/>
        <w:rPr>
          <w:rFonts w:ascii="Futura Bk BT" w:eastAsia="Times New Roman" w:hAnsi="Futura Bk BT" w:cstheme="majorBidi"/>
          <w:b/>
          <w:bCs/>
          <w:color w:val="000000"/>
          <w:sz w:val="24"/>
          <w:szCs w:val="24"/>
          <w:rtl/>
          <w:lang w:eastAsia="id-ID"/>
        </w:rPr>
      </w:pPr>
      <w:r w:rsidRPr="00A34612">
        <w:rPr>
          <w:rFonts w:ascii="Futura Bk BT" w:eastAsia="Times New Roman" w:hAnsi="Futura Bk BT" w:cstheme="majorBidi"/>
          <w:b/>
          <w:bCs/>
          <w:color w:val="000000"/>
          <w:sz w:val="24"/>
          <w:szCs w:val="24"/>
          <w:rtl/>
          <w:lang w:eastAsia="id-ID"/>
        </w:rPr>
        <w:t xml:space="preserve">قال رسول الله صلى الله عليه وسلم : افاة الدين ثلاثة ؛ فقيه فاجر،  وإمام جائر،  ومجتهدجاهل (رواه الدىلمى عن بن عباس) </w:t>
      </w:r>
    </w:p>
    <w:p w:rsidR="00A1132A" w:rsidRPr="00A34612" w:rsidRDefault="00A1132A" w:rsidP="00A34612">
      <w:pPr>
        <w:spacing w:line="240" w:lineRule="auto"/>
        <w:ind w:left="270" w:hanging="30"/>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 xml:space="preserve">Rasulullah Saw bersabda: </w:t>
      </w:r>
      <w:r w:rsidRPr="00A34612">
        <w:rPr>
          <w:rFonts w:ascii="Futura Bk BT" w:eastAsia="Times New Roman" w:hAnsi="Futura Bk BT" w:cstheme="majorBidi"/>
          <w:i/>
          <w:iCs/>
          <w:color w:val="000000"/>
          <w:sz w:val="24"/>
          <w:szCs w:val="24"/>
          <w:lang w:eastAsia="id-ID"/>
        </w:rPr>
        <w:t>“Rusaknya agama itu (disebabkan) tiga hal: orang Alim yang durhaka, pemimpin atau penguasa yang berbuat aniaya, dan mujtahid yang bodoh</w:t>
      </w:r>
      <w:r w:rsidRPr="00A34612">
        <w:rPr>
          <w:rFonts w:ascii="Futura Bk BT" w:eastAsia="Times New Roman" w:hAnsi="Futura Bk BT" w:cstheme="majorBidi"/>
          <w:color w:val="000000"/>
          <w:sz w:val="24"/>
          <w:szCs w:val="24"/>
          <w:lang w:eastAsia="id-ID"/>
        </w:rPr>
        <w:t>.” (HR Ad-Dailami dari Ibnu Abbas)</w:t>
      </w:r>
    </w:p>
    <w:p w:rsidR="00E30E0C" w:rsidRPr="00A34612" w:rsidRDefault="00E30E0C" w:rsidP="00A34612">
      <w:pPr>
        <w:spacing w:line="240" w:lineRule="auto"/>
        <w:ind w:firstLine="240"/>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 xml:space="preserve">Imam al-Ghazali dalam pemikirannya menggolongkan ulama menjadi dua golongan yaitu: </w:t>
      </w:r>
      <w:r w:rsidRPr="00A34612">
        <w:rPr>
          <w:rFonts w:ascii="Futura Bk BT" w:eastAsia="Times New Roman" w:hAnsi="Futura Bk BT" w:cstheme="majorBidi"/>
          <w:i/>
          <w:color w:val="000000"/>
          <w:sz w:val="24"/>
          <w:szCs w:val="24"/>
          <w:lang w:eastAsia="id-ID"/>
        </w:rPr>
        <w:t xml:space="preserve">al-Ulama` al-akhirah </w:t>
      </w:r>
      <w:r w:rsidRPr="00A34612">
        <w:rPr>
          <w:rFonts w:ascii="Futura Bk BT" w:eastAsia="Times New Roman" w:hAnsi="Futura Bk BT" w:cstheme="majorBidi"/>
          <w:color w:val="000000"/>
          <w:sz w:val="24"/>
          <w:szCs w:val="24"/>
          <w:lang w:eastAsia="id-ID"/>
        </w:rPr>
        <w:t>dan</w:t>
      </w:r>
      <w:r w:rsidRPr="00A34612">
        <w:rPr>
          <w:rFonts w:ascii="Futura Bk BT" w:eastAsia="Times New Roman" w:hAnsi="Futura Bk BT" w:cstheme="majorBidi"/>
          <w:i/>
          <w:color w:val="000000"/>
          <w:sz w:val="24"/>
          <w:szCs w:val="24"/>
          <w:lang w:eastAsia="id-ID"/>
        </w:rPr>
        <w:t xml:space="preserve"> al-Ulama al-su`.</w:t>
      </w:r>
      <w:r w:rsidRPr="00A34612">
        <w:rPr>
          <w:rStyle w:val="FootnoteReference"/>
          <w:rFonts w:ascii="Futura Bk BT" w:eastAsia="Times New Roman" w:hAnsi="Futura Bk BT" w:cstheme="majorBidi"/>
          <w:i/>
          <w:color w:val="000000"/>
          <w:sz w:val="24"/>
          <w:szCs w:val="24"/>
          <w:lang w:eastAsia="id-ID"/>
        </w:rPr>
        <w:footnoteReference w:id="43"/>
      </w:r>
      <w:r w:rsidRPr="00A34612">
        <w:rPr>
          <w:rFonts w:ascii="Futura Bk BT" w:eastAsia="Times New Roman" w:hAnsi="Futura Bk BT" w:cstheme="majorBidi"/>
          <w:color w:val="000000"/>
          <w:sz w:val="24"/>
          <w:szCs w:val="24"/>
          <w:lang w:eastAsia="id-ID"/>
        </w:rPr>
        <w:t xml:space="preserve">Al-Ghazali mengidentifikasi </w:t>
      </w:r>
      <w:r w:rsidRPr="00A34612">
        <w:rPr>
          <w:rFonts w:ascii="Futura Bk BT" w:eastAsia="Times New Roman" w:hAnsi="Futura Bk BT" w:cstheme="majorBidi"/>
          <w:i/>
          <w:color w:val="000000"/>
          <w:sz w:val="24"/>
          <w:szCs w:val="24"/>
          <w:lang w:eastAsia="id-ID"/>
        </w:rPr>
        <w:t>al-Ulama al-Akhirah</w:t>
      </w:r>
      <w:r w:rsidRPr="00A34612">
        <w:rPr>
          <w:rFonts w:ascii="Futura Bk BT" w:eastAsia="Times New Roman" w:hAnsi="Futura Bk BT" w:cstheme="majorBidi"/>
          <w:color w:val="000000"/>
          <w:sz w:val="24"/>
          <w:szCs w:val="24"/>
          <w:lang w:eastAsia="id-ID"/>
        </w:rPr>
        <w:t xml:space="preserve"> dengan ulama yang memiliki sifat-sifat antara </w:t>
      </w:r>
      <w:proofErr w:type="gramStart"/>
      <w:r w:rsidRPr="00A34612">
        <w:rPr>
          <w:rFonts w:ascii="Futura Bk BT" w:eastAsia="Times New Roman" w:hAnsi="Futura Bk BT" w:cstheme="majorBidi"/>
          <w:color w:val="000000"/>
          <w:sz w:val="24"/>
          <w:szCs w:val="24"/>
          <w:lang w:eastAsia="id-ID"/>
        </w:rPr>
        <w:t>lain :</w:t>
      </w:r>
      <w:proofErr w:type="gramEnd"/>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Tidak mempergunakan ilmunya untuk mendapatkan kepuasan duniawi saja.</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 xml:space="preserve">Konsekwen terhadap apa yang dikatakan </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lastRenderedPageBreak/>
        <w:t>Lebih mengutamakan ilmu akhirat</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Sederhana dan zuhud, tidak tertarik pada kemewahan hidup</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Menjauhkan diri dari sultan, karena kemewahan itu kuncinya dipegang sultan</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Tidak tergesa-gesa memberikan fatwa, bahkan memilih tawaqquf dan sangat hati-hati</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Memperhatikan ilmu batin dan muraqabah kepada Allah Swt</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Mempertinggi keyakinan, sebab keyakinan itu merupakan modal utama dari agama</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Sedih dan takut kepada Allah dalam segala hal.</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 xml:space="preserve">Mengutamakan pembahasan-pembahasan ilmu yang dapat diamalkan, untuk menjaga diri dari keburukan </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Dalam mencapai ilmu pengetahuan, sangat bergantung pada kekuatan penglihatan batinnya</w:t>
      </w:r>
    </w:p>
    <w:p w:rsidR="00E30E0C" w:rsidRPr="00A34612" w:rsidRDefault="00E30E0C" w:rsidP="00A34612">
      <w:pPr>
        <w:pStyle w:val="ListParagraph"/>
        <w:numPr>
          <w:ilvl w:val="0"/>
          <w:numId w:val="5"/>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Sangat berhati-hati menghadapi hal-hal yang baru.</w:t>
      </w:r>
    </w:p>
    <w:p w:rsidR="00E30E0C" w:rsidRPr="00A34612" w:rsidRDefault="00E30E0C" w:rsidP="00A34612">
      <w:pPr>
        <w:spacing w:line="240" w:lineRule="auto"/>
        <w:ind w:firstLine="360"/>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 xml:space="preserve">Bagi al-Ghazali, </w:t>
      </w:r>
      <w:r w:rsidRPr="00A34612">
        <w:rPr>
          <w:rFonts w:ascii="Futura Bk BT" w:eastAsia="Times New Roman" w:hAnsi="Futura Bk BT" w:cstheme="majorBidi"/>
          <w:i/>
          <w:color w:val="000000"/>
          <w:sz w:val="24"/>
          <w:szCs w:val="24"/>
          <w:lang w:eastAsia="id-ID"/>
        </w:rPr>
        <w:t>al-Ulama` al-su`</w:t>
      </w:r>
      <w:r w:rsidRPr="00A34612">
        <w:rPr>
          <w:rFonts w:ascii="Futura Bk BT" w:eastAsia="Times New Roman" w:hAnsi="Futura Bk BT" w:cstheme="majorBidi"/>
          <w:color w:val="000000"/>
          <w:sz w:val="24"/>
          <w:szCs w:val="24"/>
          <w:lang w:eastAsia="id-ID"/>
        </w:rPr>
        <w:t xml:space="preserve"> disamakan dengan </w:t>
      </w:r>
      <w:r w:rsidRPr="00A34612">
        <w:rPr>
          <w:rFonts w:ascii="Futura Bk BT" w:eastAsia="Times New Roman" w:hAnsi="Futura Bk BT" w:cstheme="majorBidi"/>
          <w:i/>
          <w:color w:val="000000"/>
          <w:sz w:val="24"/>
          <w:szCs w:val="24"/>
          <w:lang w:eastAsia="id-ID"/>
        </w:rPr>
        <w:t>al-ulama al-dunya</w:t>
      </w:r>
      <w:r w:rsidRPr="00A34612">
        <w:rPr>
          <w:rFonts w:ascii="Futura Bk BT" w:eastAsia="Times New Roman" w:hAnsi="Futura Bk BT" w:cstheme="majorBidi"/>
          <w:color w:val="000000"/>
          <w:sz w:val="24"/>
          <w:szCs w:val="24"/>
          <w:lang w:eastAsia="id-ID"/>
        </w:rPr>
        <w:t xml:space="preserve"> yang memiliki sifat-sifat antara </w:t>
      </w:r>
      <w:proofErr w:type="gramStart"/>
      <w:r w:rsidRPr="00A34612">
        <w:rPr>
          <w:rFonts w:ascii="Futura Bk BT" w:eastAsia="Times New Roman" w:hAnsi="Futura Bk BT" w:cstheme="majorBidi"/>
          <w:color w:val="000000"/>
          <w:sz w:val="24"/>
          <w:szCs w:val="24"/>
          <w:lang w:eastAsia="id-ID"/>
        </w:rPr>
        <w:t>lain :</w:t>
      </w:r>
      <w:proofErr w:type="gramEnd"/>
      <w:r w:rsidRPr="00A34612">
        <w:rPr>
          <w:rFonts w:ascii="Futura Bk BT" w:eastAsia="Times New Roman" w:hAnsi="Futura Bk BT" w:cstheme="majorBidi"/>
          <w:color w:val="000000"/>
          <w:sz w:val="24"/>
          <w:szCs w:val="24"/>
          <w:lang w:eastAsia="id-ID"/>
        </w:rPr>
        <w:t xml:space="preserve"> </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Mempergunakan ilmunya untuk mendapatkan kepuasan dan mencari kedudukan dunai saja</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Ahli ibadah tetapi fasik (senang melakukan dosa dengan sengaja)</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Pamer dihadapan orang-orang bodoh dan mencari perhatian orang-orang terhadap dirinya</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Ilmu yang dimilikinya tidak menambah kedekatannya kepada Allah, Justru bertambah jauh karna kefasikannya</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Hanya pandai berbicara, tetapi jiwa dan amalnya kosong</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Hati nuraninya tidak hidup, karena hanya mencari keduniaan dengan amal akhirat</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Berbuat fajir karena selalu melanggar peraturan-peraturan agama</w:t>
      </w:r>
    </w:p>
    <w:p w:rsidR="00E30E0C" w:rsidRPr="00A34612" w:rsidRDefault="00E30E0C" w:rsidP="00A34612">
      <w:pPr>
        <w:pStyle w:val="ListParagraph"/>
        <w:numPr>
          <w:ilvl w:val="0"/>
          <w:numId w:val="6"/>
        </w:numPr>
        <w:spacing w:line="240" w:lineRule="auto"/>
        <w:jc w:val="both"/>
        <w:rPr>
          <w:rFonts w:ascii="Futura Bk BT" w:eastAsia="Times New Roman" w:hAnsi="Futura Bk BT" w:cstheme="majorBidi"/>
          <w:color w:val="000000"/>
          <w:sz w:val="24"/>
          <w:szCs w:val="24"/>
          <w:lang w:eastAsia="id-ID"/>
        </w:rPr>
      </w:pPr>
      <w:r w:rsidRPr="00A34612">
        <w:rPr>
          <w:rFonts w:ascii="Futura Bk BT" w:eastAsia="Times New Roman" w:hAnsi="Futura Bk BT" w:cstheme="majorBidi"/>
          <w:color w:val="000000"/>
          <w:sz w:val="24"/>
          <w:szCs w:val="24"/>
          <w:lang w:eastAsia="id-ID"/>
        </w:rPr>
        <w:t>Sering melakukan maksiat dengan sadar, padahal mereka tahu itu adalah hal yang dilarang agama.</w:t>
      </w:r>
      <w:r w:rsidRPr="00A34612">
        <w:rPr>
          <w:rStyle w:val="FootnoteReference"/>
          <w:rFonts w:ascii="Futura Bk BT" w:eastAsia="Times New Roman" w:hAnsi="Futura Bk BT" w:cstheme="majorBidi"/>
          <w:color w:val="000000"/>
          <w:sz w:val="24"/>
          <w:szCs w:val="24"/>
          <w:lang w:eastAsia="id-ID"/>
        </w:rPr>
        <w:footnoteReference w:id="44"/>
      </w:r>
    </w:p>
    <w:p w:rsidR="00E30E0C" w:rsidRPr="00A34612" w:rsidRDefault="00E30E0C" w:rsidP="00A34612">
      <w:pPr>
        <w:spacing w:after="0" w:line="240" w:lineRule="auto"/>
        <w:ind w:firstLine="720"/>
        <w:jc w:val="both"/>
        <w:rPr>
          <w:rFonts w:ascii="Futura Bk BT" w:eastAsia="Times New Roman" w:hAnsi="Futura Bk BT" w:cstheme="majorBidi"/>
          <w:color w:val="000000"/>
          <w:sz w:val="24"/>
          <w:szCs w:val="24"/>
          <w:lang w:eastAsia="id-ID"/>
        </w:rPr>
      </w:pPr>
      <w:proofErr w:type="gramStart"/>
      <w:r w:rsidRPr="00A34612">
        <w:rPr>
          <w:rFonts w:ascii="Futura Bk BT" w:eastAsia="Times New Roman" w:hAnsi="Futura Bk BT" w:cstheme="majorBidi"/>
          <w:color w:val="000000"/>
          <w:sz w:val="24"/>
          <w:szCs w:val="24"/>
          <w:lang w:eastAsia="id-ID"/>
        </w:rPr>
        <w:t>Memahami pemikiran al-Ghazali dalam memberikan klasifikasinya tentang ulama beserta sifat-sifatnya, tampak sangat sufistik dan dominan menuju pada kepentingan akhirat.</w:t>
      </w:r>
      <w:proofErr w:type="gramEnd"/>
      <w:r w:rsidRPr="00A34612">
        <w:rPr>
          <w:rFonts w:ascii="Futura Bk BT" w:eastAsia="Times New Roman" w:hAnsi="Futura Bk BT" w:cstheme="majorBidi"/>
          <w:color w:val="000000"/>
          <w:sz w:val="24"/>
          <w:szCs w:val="24"/>
          <w:lang w:eastAsia="id-ID"/>
        </w:rPr>
        <w:t xml:space="preserve"> </w:t>
      </w:r>
      <w:proofErr w:type="gramStart"/>
      <w:r w:rsidRPr="00A34612">
        <w:rPr>
          <w:rFonts w:ascii="Futura Bk BT" w:eastAsia="Times New Roman" w:hAnsi="Futura Bk BT" w:cstheme="majorBidi"/>
          <w:color w:val="000000"/>
          <w:sz w:val="24"/>
          <w:szCs w:val="24"/>
          <w:lang w:eastAsia="id-ID"/>
        </w:rPr>
        <w:t xml:space="preserve">Hal ini dapat dipahami karena al-Ghazali seorang </w:t>
      </w:r>
      <w:r w:rsidRPr="00A34612">
        <w:rPr>
          <w:rFonts w:ascii="Futura Bk BT" w:eastAsia="Times New Roman" w:hAnsi="Futura Bk BT" w:cstheme="majorBidi"/>
          <w:i/>
          <w:color w:val="000000"/>
          <w:sz w:val="24"/>
          <w:szCs w:val="24"/>
          <w:lang w:eastAsia="id-ID"/>
        </w:rPr>
        <w:t>mutasawwif</w:t>
      </w:r>
      <w:r w:rsidRPr="00A34612">
        <w:rPr>
          <w:rFonts w:ascii="Futura Bk BT" w:eastAsia="Times New Roman" w:hAnsi="Futura Bk BT" w:cstheme="majorBidi"/>
          <w:color w:val="000000"/>
          <w:sz w:val="24"/>
          <w:szCs w:val="24"/>
          <w:lang w:eastAsia="id-ID"/>
        </w:rPr>
        <w:t xml:space="preserve"> yang berusaha memperlakukan manusia pada kehidupan etik sempurna.</w:t>
      </w:r>
      <w:proofErr w:type="gramEnd"/>
      <w:r w:rsidRPr="00A34612">
        <w:rPr>
          <w:rFonts w:ascii="Futura Bk BT" w:eastAsia="Times New Roman" w:hAnsi="Futura Bk BT" w:cstheme="majorBidi"/>
          <w:color w:val="000000"/>
          <w:sz w:val="24"/>
          <w:szCs w:val="24"/>
          <w:lang w:eastAsia="id-ID"/>
        </w:rPr>
        <w:t xml:space="preserve"> Namun </w:t>
      </w:r>
      <w:r w:rsidRPr="00A34612">
        <w:rPr>
          <w:rFonts w:ascii="Futura Bk BT" w:eastAsia="Times New Roman" w:hAnsi="Futura Bk BT" w:cstheme="majorBidi"/>
          <w:color w:val="000000"/>
          <w:sz w:val="24"/>
          <w:szCs w:val="24"/>
          <w:lang w:eastAsia="id-ID"/>
        </w:rPr>
        <w:lastRenderedPageBreak/>
        <w:t xml:space="preserve">ulama yang sadar </w:t>
      </w:r>
      <w:proofErr w:type="gramStart"/>
      <w:r w:rsidRPr="00A34612">
        <w:rPr>
          <w:rFonts w:ascii="Futura Bk BT" w:eastAsia="Times New Roman" w:hAnsi="Futura Bk BT" w:cstheme="majorBidi"/>
          <w:color w:val="000000"/>
          <w:sz w:val="24"/>
          <w:szCs w:val="24"/>
          <w:lang w:eastAsia="id-ID"/>
        </w:rPr>
        <w:t>akan</w:t>
      </w:r>
      <w:proofErr w:type="gramEnd"/>
      <w:r w:rsidRPr="00A34612">
        <w:rPr>
          <w:rFonts w:ascii="Futura Bk BT" w:eastAsia="Times New Roman" w:hAnsi="Futura Bk BT" w:cstheme="majorBidi"/>
          <w:color w:val="000000"/>
          <w:sz w:val="24"/>
          <w:szCs w:val="24"/>
          <w:lang w:eastAsia="id-ID"/>
        </w:rPr>
        <w:t xml:space="preserve"> fungsinya sebagai pelita dan penerang bagi umat maka ia harus mampu mengadakan sinkretisasi dan terobosan untuk memuwujudkan antara kepentingan-kepentingan dunia dengan kepentingan akhirat. Dan </w:t>
      </w:r>
      <w:proofErr w:type="gramStart"/>
      <w:r w:rsidRPr="00A34612">
        <w:rPr>
          <w:rFonts w:ascii="Futura Bk BT" w:eastAsia="Times New Roman" w:hAnsi="Futura Bk BT" w:cstheme="majorBidi"/>
          <w:color w:val="000000"/>
          <w:sz w:val="24"/>
          <w:szCs w:val="24"/>
          <w:lang w:eastAsia="id-ID"/>
        </w:rPr>
        <w:t>ia</w:t>
      </w:r>
      <w:proofErr w:type="gramEnd"/>
      <w:r w:rsidRPr="00A34612">
        <w:rPr>
          <w:rFonts w:ascii="Futura Bk BT" w:eastAsia="Times New Roman" w:hAnsi="Futura Bk BT" w:cstheme="majorBidi"/>
          <w:color w:val="000000"/>
          <w:sz w:val="24"/>
          <w:szCs w:val="24"/>
          <w:lang w:eastAsia="id-ID"/>
        </w:rPr>
        <w:t xml:space="preserve"> harus survive dengan perkembangan yang terjadi dalam era dengan segala persoalannya. Artinya seorang ulama tidak hanya dituntut memahami persoalan agama saja tetapi </w:t>
      </w:r>
      <w:proofErr w:type="gramStart"/>
      <w:r w:rsidRPr="00A34612">
        <w:rPr>
          <w:rFonts w:ascii="Futura Bk BT" w:eastAsia="Times New Roman" w:hAnsi="Futura Bk BT" w:cstheme="majorBidi"/>
          <w:color w:val="000000"/>
          <w:sz w:val="24"/>
          <w:szCs w:val="24"/>
          <w:lang w:eastAsia="id-ID"/>
        </w:rPr>
        <w:t>ia</w:t>
      </w:r>
      <w:proofErr w:type="gramEnd"/>
      <w:r w:rsidRPr="00A34612">
        <w:rPr>
          <w:rFonts w:ascii="Futura Bk BT" w:eastAsia="Times New Roman" w:hAnsi="Futura Bk BT" w:cstheme="majorBidi"/>
          <w:color w:val="000000"/>
          <w:sz w:val="24"/>
          <w:szCs w:val="24"/>
          <w:lang w:eastAsia="id-ID"/>
        </w:rPr>
        <w:t xml:space="preserve"> mampu menjawab tantangan demi tantangan di era yang terus berkembang ini.</w:t>
      </w:r>
    </w:p>
    <w:p w:rsidR="00E30E0C" w:rsidRPr="00A34612" w:rsidRDefault="00E30E0C" w:rsidP="00A34612">
      <w:pPr>
        <w:pStyle w:val="NormalWeb"/>
        <w:ind w:firstLine="720"/>
        <w:jc w:val="both"/>
        <w:rPr>
          <w:rFonts w:ascii="Futura Bk BT" w:hAnsi="Futura Bk BT" w:cstheme="majorBidi"/>
          <w:color w:val="000000"/>
          <w:lang w:eastAsia="id-ID"/>
        </w:rPr>
      </w:pPr>
      <w:proofErr w:type="gramStart"/>
      <w:r w:rsidRPr="00A34612">
        <w:rPr>
          <w:rFonts w:ascii="Futura Bk BT" w:hAnsi="Futura Bk BT" w:cstheme="majorBidi"/>
          <w:color w:val="000000"/>
          <w:lang w:eastAsia="id-ID"/>
        </w:rPr>
        <w:t>Dari penjelasan tentang pengertian ulama maka dapat disimpulkan bahwa ulama adalah pemuka agama atau pemimpin agama yang bertugas untuk mengayomi, membina dan membimbing umat baik dalam masalah-masalah agama maupum masalah sehari hari yang diperlukan baik dari sisi keagamaan maupun sosial kemasyarakatan.</w:t>
      </w:r>
      <w:proofErr w:type="gramEnd"/>
      <w:r w:rsidRPr="00A34612">
        <w:rPr>
          <w:rFonts w:ascii="Futura Bk BT" w:hAnsi="Futura Bk BT" w:cstheme="majorBidi"/>
          <w:color w:val="000000"/>
          <w:lang w:eastAsia="id-ID"/>
        </w:rPr>
        <w:t xml:space="preserve"> Ulama dengan ilmu yang dimilikinya </w:t>
      </w:r>
      <w:proofErr w:type="gramStart"/>
      <w:r w:rsidRPr="00A34612">
        <w:rPr>
          <w:rFonts w:ascii="Futura Bk BT" w:hAnsi="Futura Bk BT" w:cstheme="majorBidi"/>
          <w:color w:val="000000"/>
          <w:lang w:eastAsia="id-ID"/>
        </w:rPr>
        <w:t>akan</w:t>
      </w:r>
      <w:proofErr w:type="gramEnd"/>
      <w:r w:rsidRPr="00A34612">
        <w:rPr>
          <w:rFonts w:ascii="Futura Bk BT" w:hAnsi="Futura Bk BT" w:cstheme="majorBidi"/>
          <w:color w:val="000000"/>
          <w:lang w:eastAsia="id-ID"/>
        </w:rPr>
        <w:t xml:space="preserve"> melahirkan adab karena ilmu dan adab adalah dua hal yang saling terintegrasi. </w:t>
      </w:r>
      <w:proofErr w:type="gramStart"/>
      <w:r w:rsidRPr="00A34612">
        <w:rPr>
          <w:rFonts w:ascii="Futura Bk BT" w:hAnsi="Futura Bk BT" w:cstheme="majorBidi"/>
          <w:color w:val="000000"/>
          <w:lang w:eastAsia="id-ID"/>
        </w:rPr>
        <w:t>Keduanya ibarat koin yang tak terpisahkan dan kebermaknaan yang satu tergantung pada yang lainnya.</w:t>
      </w:r>
      <w:proofErr w:type="gramEnd"/>
      <w:r w:rsidRPr="00A34612">
        <w:rPr>
          <w:rStyle w:val="FootnoteReference"/>
          <w:rFonts w:ascii="Futura Bk BT" w:hAnsi="Futura Bk BT" w:cstheme="majorBidi"/>
          <w:color w:val="000000"/>
          <w:lang w:eastAsia="id-ID"/>
        </w:rPr>
        <w:footnoteReference w:id="45"/>
      </w:r>
    </w:p>
    <w:p w:rsidR="00E30E0C" w:rsidRPr="00A34612" w:rsidRDefault="00E30E0C" w:rsidP="00A34612">
      <w:pPr>
        <w:spacing w:after="0" w:line="240" w:lineRule="auto"/>
        <w:ind w:firstLine="720"/>
        <w:jc w:val="both"/>
        <w:rPr>
          <w:rFonts w:ascii="Futura Bk BT" w:eastAsia="Times New Roman" w:hAnsi="Futura Bk BT" w:cstheme="majorBidi"/>
          <w:color w:val="000000"/>
          <w:sz w:val="24"/>
          <w:szCs w:val="24"/>
          <w:lang w:eastAsia="id-ID"/>
        </w:rPr>
      </w:pPr>
      <w:proofErr w:type="gramStart"/>
      <w:r w:rsidRPr="00A34612">
        <w:rPr>
          <w:rFonts w:ascii="Futura Bk BT" w:eastAsia="Times New Roman" w:hAnsi="Futura Bk BT" w:cstheme="majorBidi"/>
          <w:color w:val="000000"/>
          <w:sz w:val="24"/>
          <w:szCs w:val="24"/>
          <w:lang w:eastAsia="id-ID"/>
        </w:rPr>
        <w:t>Memahami pemikiran al-Ghazali dalam memberikan klasifikasinya tentang ulama beserta sifat-sifatnya, tampak sangat sufistik dan dominan menuju pada kepentingan akhirat.</w:t>
      </w:r>
      <w:proofErr w:type="gramEnd"/>
      <w:r w:rsidRPr="00A34612">
        <w:rPr>
          <w:rFonts w:ascii="Futura Bk BT" w:eastAsia="Times New Roman" w:hAnsi="Futura Bk BT" w:cstheme="majorBidi"/>
          <w:color w:val="000000"/>
          <w:sz w:val="24"/>
          <w:szCs w:val="24"/>
          <w:lang w:eastAsia="id-ID"/>
        </w:rPr>
        <w:t xml:space="preserve"> </w:t>
      </w:r>
      <w:proofErr w:type="gramStart"/>
      <w:r w:rsidRPr="00A34612">
        <w:rPr>
          <w:rFonts w:ascii="Futura Bk BT" w:eastAsia="Times New Roman" w:hAnsi="Futura Bk BT" w:cstheme="majorBidi"/>
          <w:color w:val="000000"/>
          <w:sz w:val="24"/>
          <w:szCs w:val="24"/>
          <w:lang w:eastAsia="id-ID"/>
        </w:rPr>
        <w:t xml:space="preserve">Hal ini dapat dipahami karena al-Ghazali seorang </w:t>
      </w:r>
      <w:r w:rsidRPr="00A34612">
        <w:rPr>
          <w:rFonts w:ascii="Futura Bk BT" w:eastAsia="Times New Roman" w:hAnsi="Futura Bk BT" w:cstheme="majorBidi"/>
          <w:i/>
          <w:color w:val="000000"/>
          <w:sz w:val="24"/>
          <w:szCs w:val="24"/>
          <w:lang w:eastAsia="id-ID"/>
        </w:rPr>
        <w:t>mutasawwif</w:t>
      </w:r>
      <w:r w:rsidRPr="00A34612">
        <w:rPr>
          <w:rFonts w:ascii="Futura Bk BT" w:eastAsia="Times New Roman" w:hAnsi="Futura Bk BT" w:cstheme="majorBidi"/>
          <w:color w:val="000000"/>
          <w:sz w:val="24"/>
          <w:szCs w:val="24"/>
          <w:lang w:eastAsia="id-ID"/>
        </w:rPr>
        <w:t xml:space="preserve"> yang berusaha memperlakukan manusia pada kehidupan etik sempurna.</w:t>
      </w:r>
      <w:proofErr w:type="gramEnd"/>
      <w:r w:rsidRPr="00A34612">
        <w:rPr>
          <w:rFonts w:ascii="Futura Bk BT" w:eastAsia="Times New Roman" w:hAnsi="Futura Bk BT" w:cstheme="majorBidi"/>
          <w:color w:val="000000"/>
          <w:sz w:val="24"/>
          <w:szCs w:val="24"/>
          <w:lang w:eastAsia="id-ID"/>
        </w:rPr>
        <w:t xml:space="preserve"> Namun ulama yang sadar </w:t>
      </w:r>
      <w:proofErr w:type="gramStart"/>
      <w:r w:rsidRPr="00A34612">
        <w:rPr>
          <w:rFonts w:ascii="Futura Bk BT" w:eastAsia="Times New Roman" w:hAnsi="Futura Bk BT" w:cstheme="majorBidi"/>
          <w:color w:val="000000"/>
          <w:sz w:val="24"/>
          <w:szCs w:val="24"/>
          <w:lang w:eastAsia="id-ID"/>
        </w:rPr>
        <w:t>akan</w:t>
      </w:r>
      <w:proofErr w:type="gramEnd"/>
      <w:r w:rsidRPr="00A34612">
        <w:rPr>
          <w:rFonts w:ascii="Futura Bk BT" w:eastAsia="Times New Roman" w:hAnsi="Futura Bk BT" w:cstheme="majorBidi"/>
          <w:color w:val="000000"/>
          <w:sz w:val="24"/>
          <w:szCs w:val="24"/>
          <w:lang w:eastAsia="id-ID"/>
        </w:rPr>
        <w:t xml:space="preserve"> fungsinya sebagai pelita dan penerang bagi umat maka ia harus mampu mengadakan sinkretisasi dan terobosan untuk memuwujudkan antara kepentingan-kepentingan dunia dengan kepentingan akhirat. Dan </w:t>
      </w:r>
      <w:proofErr w:type="gramStart"/>
      <w:r w:rsidRPr="00A34612">
        <w:rPr>
          <w:rFonts w:ascii="Futura Bk BT" w:eastAsia="Times New Roman" w:hAnsi="Futura Bk BT" w:cstheme="majorBidi"/>
          <w:color w:val="000000"/>
          <w:sz w:val="24"/>
          <w:szCs w:val="24"/>
          <w:lang w:eastAsia="id-ID"/>
        </w:rPr>
        <w:t>ia</w:t>
      </w:r>
      <w:proofErr w:type="gramEnd"/>
      <w:r w:rsidRPr="00A34612">
        <w:rPr>
          <w:rFonts w:ascii="Futura Bk BT" w:eastAsia="Times New Roman" w:hAnsi="Futura Bk BT" w:cstheme="majorBidi"/>
          <w:color w:val="000000"/>
          <w:sz w:val="24"/>
          <w:szCs w:val="24"/>
          <w:lang w:eastAsia="id-ID"/>
        </w:rPr>
        <w:t xml:space="preserve"> harus survive dengan perkembangan yang terjadi dalam era dengan segala persoalannya. Artinya seorang ulama tidak hanya dituntut memahami persoalan agama saja tetapi </w:t>
      </w:r>
      <w:proofErr w:type="gramStart"/>
      <w:r w:rsidRPr="00A34612">
        <w:rPr>
          <w:rFonts w:ascii="Futura Bk BT" w:eastAsia="Times New Roman" w:hAnsi="Futura Bk BT" w:cstheme="majorBidi"/>
          <w:color w:val="000000"/>
          <w:sz w:val="24"/>
          <w:szCs w:val="24"/>
          <w:lang w:eastAsia="id-ID"/>
        </w:rPr>
        <w:t>ia</w:t>
      </w:r>
      <w:proofErr w:type="gramEnd"/>
      <w:r w:rsidRPr="00A34612">
        <w:rPr>
          <w:rFonts w:ascii="Futura Bk BT" w:eastAsia="Times New Roman" w:hAnsi="Futura Bk BT" w:cstheme="majorBidi"/>
          <w:color w:val="000000"/>
          <w:sz w:val="24"/>
          <w:szCs w:val="24"/>
          <w:lang w:eastAsia="id-ID"/>
        </w:rPr>
        <w:t xml:space="preserve"> mampu menjawab tantangan demi tantangan di era yang terus berkembang ini.</w:t>
      </w:r>
    </w:p>
    <w:p w:rsidR="00E30E0C" w:rsidRPr="00A34612" w:rsidRDefault="00E30E0C" w:rsidP="00A34612">
      <w:pPr>
        <w:spacing w:after="0" w:line="240" w:lineRule="auto"/>
        <w:ind w:firstLine="720"/>
        <w:jc w:val="both"/>
        <w:rPr>
          <w:rFonts w:ascii="Futura Bk BT" w:hAnsi="Futura Bk BT" w:cstheme="majorBidi"/>
          <w:color w:val="000000"/>
          <w:sz w:val="24"/>
          <w:szCs w:val="24"/>
          <w:shd w:val="clear" w:color="auto" w:fill="FFFFFF"/>
        </w:rPr>
      </w:pPr>
      <w:proofErr w:type="gramStart"/>
      <w:r w:rsidRPr="00A34612">
        <w:rPr>
          <w:rFonts w:ascii="Futura Bk BT" w:hAnsi="Futura Bk BT" w:cstheme="majorBidi"/>
          <w:color w:val="000000"/>
          <w:sz w:val="24"/>
          <w:szCs w:val="24"/>
          <w:shd w:val="clear" w:color="auto" w:fill="FFFFFF"/>
        </w:rPr>
        <w:t>Setelah tampak jelas siapa itu ulama, maka dapat dipastikan bahwa kehadiran ulama ditengah-tengah umat sesuatu yang sangat diperlukan.</w:t>
      </w:r>
      <w:proofErr w:type="gramEnd"/>
      <w:r w:rsidRPr="00A34612">
        <w:rPr>
          <w:rFonts w:ascii="Futura Bk BT" w:hAnsi="Futura Bk BT" w:cstheme="majorBidi"/>
          <w:color w:val="000000"/>
          <w:sz w:val="24"/>
          <w:szCs w:val="24"/>
          <w:shd w:val="clear" w:color="auto" w:fill="FFFFFF"/>
        </w:rPr>
        <w:t xml:space="preserve"> </w:t>
      </w:r>
      <w:proofErr w:type="gramStart"/>
      <w:r w:rsidRPr="00A34612">
        <w:rPr>
          <w:rFonts w:ascii="Futura Bk BT" w:hAnsi="Futura Bk BT" w:cstheme="majorBidi"/>
          <w:color w:val="000000"/>
          <w:sz w:val="24"/>
          <w:szCs w:val="24"/>
          <w:shd w:val="clear" w:color="auto" w:fill="FFFFFF"/>
        </w:rPr>
        <w:t>Semua itu berangkat dari satu persoalan yang begitu kompleks.</w:t>
      </w:r>
      <w:proofErr w:type="gramEnd"/>
      <w:r w:rsidRPr="00A34612">
        <w:rPr>
          <w:rFonts w:ascii="Futura Bk BT" w:hAnsi="Futura Bk BT" w:cstheme="majorBidi"/>
          <w:color w:val="000000"/>
          <w:sz w:val="24"/>
          <w:szCs w:val="24"/>
          <w:shd w:val="clear" w:color="auto" w:fill="FFFFFF"/>
        </w:rPr>
        <w:t xml:space="preserve"> </w:t>
      </w:r>
      <w:proofErr w:type="gramStart"/>
      <w:r w:rsidRPr="00A34612">
        <w:rPr>
          <w:rFonts w:ascii="Futura Bk BT" w:hAnsi="Futura Bk BT" w:cstheme="majorBidi"/>
          <w:color w:val="000000"/>
          <w:sz w:val="24"/>
          <w:szCs w:val="24"/>
          <w:shd w:val="clear" w:color="auto" w:fill="FFFFFF"/>
        </w:rPr>
        <w:t>Ketika perubahan social budaya dalam masyarakat kita kian terasa semakin nyata.</w:t>
      </w:r>
      <w:proofErr w:type="gramEnd"/>
      <w:r w:rsidRPr="00A34612">
        <w:rPr>
          <w:rFonts w:ascii="Futura Bk BT" w:hAnsi="Futura Bk BT" w:cstheme="majorBidi"/>
          <w:color w:val="000000"/>
          <w:sz w:val="24"/>
          <w:szCs w:val="24"/>
          <w:shd w:val="clear" w:color="auto" w:fill="FFFFFF"/>
        </w:rPr>
        <w:t xml:space="preserve"> </w:t>
      </w:r>
      <w:proofErr w:type="gramStart"/>
      <w:r w:rsidRPr="00A34612">
        <w:rPr>
          <w:rFonts w:ascii="Futura Bk BT" w:hAnsi="Futura Bk BT" w:cstheme="majorBidi"/>
          <w:color w:val="000000"/>
          <w:sz w:val="24"/>
          <w:szCs w:val="24"/>
          <w:shd w:val="clear" w:color="auto" w:fill="FFFFFF"/>
        </w:rPr>
        <w:t>Ditambah efek globalisasi dan modernisasi terhadap masyarakat tidaklah seragam karena ditentukan juga oleh tipe masyarakat.</w:t>
      </w:r>
      <w:proofErr w:type="gramEnd"/>
      <w:r w:rsidRPr="00A34612">
        <w:rPr>
          <w:rFonts w:ascii="Futura Bk BT" w:hAnsi="Futura Bk BT" w:cstheme="majorBidi"/>
          <w:color w:val="000000"/>
          <w:sz w:val="24"/>
          <w:szCs w:val="24"/>
          <w:shd w:val="clear" w:color="auto" w:fill="FFFFFF"/>
        </w:rPr>
        <w:t xml:space="preserve"> Perbedaan tingkat modernisasi di antara masyarakat </w:t>
      </w:r>
      <w:proofErr w:type="gramStart"/>
      <w:r w:rsidRPr="00A34612">
        <w:rPr>
          <w:rFonts w:ascii="Futura Bk BT" w:hAnsi="Futura Bk BT" w:cstheme="majorBidi"/>
          <w:color w:val="000000"/>
          <w:sz w:val="24"/>
          <w:szCs w:val="24"/>
          <w:shd w:val="clear" w:color="auto" w:fill="FFFFFF"/>
        </w:rPr>
        <w:t>akan</w:t>
      </w:r>
      <w:proofErr w:type="gramEnd"/>
      <w:r w:rsidRPr="00A34612">
        <w:rPr>
          <w:rFonts w:ascii="Futura Bk BT" w:hAnsi="Futura Bk BT" w:cstheme="majorBidi"/>
          <w:color w:val="000000"/>
          <w:sz w:val="24"/>
          <w:szCs w:val="24"/>
          <w:shd w:val="clear" w:color="auto" w:fill="FFFFFF"/>
        </w:rPr>
        <w:t xml:space="preserve"> berpengaruh terhadap nilai dan terhadap </w:t>
      </w:r>
      <w:r w:rsidRPr="00A34612">
        <w:rPr>
          <w:rFonts w:ascii="Futura Bk BT" w:hAnsi="Futura Bk BT" w:cstheme="majorBidi"/>
          <w:color w:val="000000"/>
          <w:sz w:val="24"/>
          <w:szCs w:val="24"/>
          <w:shd w:val="clear" w:color="auto" w:fill="FFFFFF"/>
        </w:rPr>
        <w:lastRenderedPageBreak/>
        <w:t xml:space="preserve">pola status social. Masyarakat yang relative modern lebih memandang status social berdasarkan pekerjaan dan prestasi dibandingkan dengan status bawaan yang </w:t>
      </w:r>
      <w:proofErr w:type="gramStart"/>
      <w:r w:rsidRPr="00A34612">
        <w:rPr>
          <w:rFonts w:ascii="Futura Bk BT" w:hAnsi="Futura Bk BT" w:cstheme="majorBidi"/>
          <w:color w:val="000000"/>
          <w:sz w:val="24"/>
          <w:szCs w:val="24"/>
          <w:shd w:val="clear" w:color="auto" w:fill="FFFFFF"/>
        </w:rPr>
        <w:t>ia</w:t>
      </w:r>
      <w:proofErr w:type="gramEnd"/>
      <w:r w:rsidRPr="00A34612">
        <w:rPr>
          <w:rFonts w:ascii="Futura Bk BT" w:hAnsi="Futura Bk BT" w:cstheme="majorBidi"/>
          <w:color w:val="000000"/>
          <w:sz w:val="24"/>
          <w:szCs w:val="24"/>
          <w:shd w:val="clear" w:color="auto" w:fill="FFFFFF"/>
        </w:rPr>
        <w:t xml:space="preserve"> peroleh dari kelahirannya. </w:t>
      </w:r>
      <w:proofErr w:type="gramStart"/>
      <w:r w:rsidRPr="00A34612">
        <w:rPr>
          <w:rFonts w:ascii="Futura Bk BT" w:hAnsi="Futura Bk BT" w:cstheme="majorBidi"/>
          <w:color w:val="000000"/>
          <w:sz w:val="24"/>
          <w:szCs w:val="24"/>
          <w:shd w:val="clear" w:color="auto" w:fill="FFFFFF"/>
        </w:rPr>
        <w:t>Pergeseran ini disertai dengan rasionalisasi.</w:t>
      </w:r>
      <w:proofErr w:type="gramEnd"/>
      <w:r w:rsidRPr="00A34612">
        <w:rPr>
          <w:rFonts w:ascii="Futura Bk BT" w:hAnsi="Futura Bk BT" w:cstheme="majorBidi"/>
          <w:color w:val="000000"/>
          <w:sz w:val="24"/>
          <w:szCs w:val="24"/>
          <w:shd w:val="clear" w:color="auto" w:fill="FFFFFF"/>
        </w:rPr>
        <w:t xml:space="preserve"> Nilai dalam masyarakat modern lebih ditentukan oleh keberhasilan materil sehingga moralitasnya </w:t>
      </w:r>
      <w:proofErr w:type="gramStart"/>
      <w:r w:rsidRPr="00A34612">
        <w:rPr>
          <w:rFonts w:ascii="Futura Bk BT" w:hAnsi="Futura Bk BT" w:cstheme="majorBidi"/>
          <w:color w:val="000000"/>
          <w:sz w:val="24"/>
          <w:szCs w:val="24"/>
          <w:shd w:val="clear" w:color="auto" w:fill="FFFFFF"/>
        </w:rPr>
        <w:t>akan</w:t>
      </w:r>
      <w:proofErr w:type="gramEnd"/>
      <w:r w:rsidRPr="00A34612">
        <w:rPr>
          <w:rFonts w:ascii="Futura Bk BT" w:hAnsi="Futura Bk BT" w:cstheme="majorBidi"/>
          <w:color w:val="000000"/>
          <w:sz w:val="24"/>
          <w:szCs w:val="24"/>
          <w:shd w:val="clear" w:color="auto" w:fill="FFFFFF"/>
        </w:rPr>
        <w:t xml:space="preserve"> lebih mengarah kepada materi. </w:t>
      </w:r>
      <w:proofErr w:type="gramStart"/>
      <w:r w:rsidRPr="00A34612">
        <w:rPr>
          <w:rFonts w:ascii="Futura Bk BT" w:hAnsi="Futura Bk BT" w:cstheme="majorBidi"/>
          <w:color w:val="000000"/>
          <w:sz w:val="24"/>
          <w:szCs w:val="24"/>
          <w:shd w:val="clear" w:color="auto" w:fill="FFFFFF"/>
        </w:rPr>
        <w:t>Ini menjadi persoalan yang rumit dan perlu ada jalan keluarnya, dengan semakin kompleksnya persoalan keumatan dewasa ini.</w:t>
      </w:r>
      <w:proofErr w:type="gramEnd"/>
    </w:p>
    <w:p w:rsidR="00E30E0C" w:rsidRPr="00A34612" w:rsidRDefault="00E30E0C" w:rsidP="00A34612">
      <w:pPr>
        <w:spacing w:after="0" w:line="240" w:lineRule="auto"/>
        <w:ind w:firstLine="720"/>
        <w:jc w:val="both"/>
        <w:rPr>
          <w:rFonts w:ascii="Futura Bk BT" w:hAnsi="Futura Bk BT" w:cstheme="majorBidi"/>
          <w:color w:val="000000"/>
          <w:sz w:val="24"/>
          <w:szCs w:val="24"/>
          <w:shd w:val="clear" w:color="auto" w:fill="FFFFFF"/>
        </w:rPr>
      </w:pPr>
      <w:r w:rsidRPr="00A34612">
        <w:rPr>
          <w:rFonts w:ascii="Futura Bk BT" w:hAnsi="Futura Bk BT" w:cstheme="majorBidi"/>
          <w:color w:val="000000"/>
          <w:sz w:val="24"/>
          <w:szCs w:val="24"/>
          <w:shd w:val="clear" w:color="auto" w:fill="FFFFFF"/>
        </w:rPr>
        <w:t xml:space="preserve"> </w:t>
      </w:r>
      <w:proofErr w:type="gramStart"/>
      <w:r w:rsidRPr="00A34612">
        <w:rPr>
          <w:rFonts w:ascii="Futura Bk BT" w:hAnsi="Futura Bk BT" w:cstheme="majorBidi"/>
          <w:color w:val="000000"/>
          <w:sz w:val="24"/>
          <w:szCs w:val="24"/>
          <w:shd w:val="clear" w:color="auto" w:fill="FFFFFF"/>
        </w:rPr>
        <w:t>Terjadinya perubahan social seiring perkembangannya yang semakin hari dan tak terbendung, menurut Quraiys Shihab menuntut agar peran agama lebih ditingkatkan dan menuntut kehadiran ulama yang dapat diandalkan.</w:t>
      </w:r>
      <w:proofErr w:type="gramEnd"/>
      <w:r w:rsidRPr="00A34612">
        <w:rPr>
          <w:rFonts w:ascii="Futura Bk BT" w:hAnsi="Futura Bk BT" w:cstheme="majorBidi"/>
          <w:color w:val="000000"/>
          <w:sz w:val="24"/>
          <w:szCs w:val="24"/>
          <w:shd w:val="clear" w:color="auto" w:fill="FFFFFF"/>
        </w:rPr>
        <w:t xml:space="preserve"> </w:t>
      </w:r>
      <w:proofErr w:type="gramStart"/>
      <w:r w:rsidRPr="00A34612">
        <w:rPr>
          <w:rFonts w:ascii="Futura Bk BT" w:hAnsi="Futura Bk BT" w:cstheme="majorBidi"/>
          <w:color w:val="000000"/>
          <w:sz w:val="24"/>
          <w:szCs w:val="24"/>
          <w:shd w:val="clear" w:color="auto" w:fill="FFFFFF"/>
        </w:rPr>
        <w:t>Hal ini terjadi bukan saja karena kepergian satu persatu ulama besar sementara penggantinya belum muncul, tetapi juga karena kualifikasi ulama yang diperlukan tidak sesederhana yang sudah dihasilkan.</w:t>
      </w:r>
      <w:proofErr w:type="gramEnd"/>
    </w:p>
    <w:p w:rsidR="00890517" w:rsidRPr="00A34612" w:rsidRDefault="00890517" w:rsidP="00A34612">
      <w:pPr>
        <w:spacing w:after="0"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profesi</w:t>
      </w:r>
      <w:proofErr w:type="gramEnd"/>
      <w:r w:rsidRPr="00A34612">
        <w:rPr>
          <w:rFonts w:ascii="Futura Bk BT" w:hAnsi="Futura Bk BT" w:cstheme="majorBidi"/>
          <w:sz w:val="24"/>
          <w:szCs w:val="24"/>
        </w:rPr>
        <w:t xml:space="preserve"> ulama’ adalah sebaik-baik profesi jika dibandingkan dengan profesi yang lain. </w:t>
      </w:r>
      <w:proofErr w:type="gramStart"/>
      <w:r w:rsidRPr="00A34612">
        <w:rPr>
          <w:rFonts w:ascii="Futura Bk BT" w:hAnsi="Futura Bk BT" w:cstheme="majorBidi"/>
          <w:sz w:val="24"/>
          <w:szCs w:val="24"/>
        </w:rPr>
        <w:t>Profesi yang langsung mendapatkan gelar “Ahli Waris Para Nabi” dari Rasulullah SAW.</w:t>
      </w:r>
      <w:proofErr w:type="gramEnd"/>
      <w:r w:rsidRPr="00A34612">
        <w:rPr>
          <w:rFonts w:ascii="Futura Bk BT" w:hAnsi="Futura Bk BT" w:cstheme="majorBidi"/>
          <w:sz w:val="24"/>
          <w:szCs w:val="24"/>
        </w:rPr>
        <w:t xml:space="preserve"> Imam As Syathibi Rahimahullah dalam kitabnya “</w:t>
      </w:r>
      <w:r w:rsidRPr="00A34612">
        <w:rPr>
          <w:rFonts w:ascii="Futura Bk BT" w:hAnsi="Futura Bk BT" w:cstheme="majorBidi"/>
          <w:i/>
          <w:iCs/>
          <w:sz w:val="24"/>
          <w:szCs w:val="24"/>
        </w:rPr>
        <w:t>Al Muwafaqaat fii Ushuli As Syariah</w:t>
      </w:r>
      <w:r w:rsidRPr="00A34612">
        <w:rPr>
          <w:rFonts w:ascii="Futura Bk BT" w:hAnsi="Futura Bk BT" w:cstheme="majorBidi"/>
          <w:sz w:val="24"/>
          <w:szCs w:val="24"/>
        </w:rPr>
        <w:t>” berkata, “kedudukan para ulama’ di tengah umat ini adalah layaknya kedudukan para nabi.</w:t>
      </w:r>
      <w:proofErr w:type="gramStart"/>
      <w:r w:rsidRPr="00A34612">
        <w:rPr>
          <w:rFonts w:ascii="Futura Bk BT" w:hAnsi="Futura Bk BT" w:cstheme="majorBidi"/>
          <w:sz w:val="24"/>
          <w:szCs w:val="24"/>
        </w:rPr>
        <w:t>”.</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 xml:space="preserve">Bedanya, kalau para nabi itu </w:t>
      </w:r>
      <w:r w:rsidRPr="00A34612">
        <w:rPr>
          <w:rFonts w:ascii="Futura Bk BT" w:hAnsi="Futura Bk BT" w:cstheme="majorBidi"/>
          <w:i/>
          <w:iCs/>
          <w:sz w:val="24"/>
          <w:szCs w:val="24"/>
        </w:rPr>
        <w:t>ma’shum</w:t>
      </w:r>
      <w:r w:rsidRPr="00A34612">
        <w:rPr>
          <w:rFonts w:ascii="Futura Bk BT" w:hAnsi="Futura Bk BT" w:cstheme="majorBidi"/>
          <w:sz w:val="24"/>
          <w:szCs w:val="24"/>
        </w:rPr>
        <w:t xml:space="preserve"> namun para ulama’ tidak demikian.</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Tetapi yang terpenting adalah bahwa menjadi seorang ulama’ bukanlah suatu hal yang hina maupun rendah.</w:t>
      </w:r>
      <w:proofErr w:type="gramEnd"/>
      <w:r w:rsidRPr="00A34612">
        <w:rPr>
          <w:rStyle w:val="FootnoteReference"/>
          <w:rFonts w:ascii="Futura Bk BT" w:hAnsi="Futura Bk BT" w:cstheme="majorBidi"/>
          <w:sz w:val="24"/>
          <w:szCs w:val="24"/>
        </w:rPr>
        <w:footnoteReference w:id="46"/>
      </w:r>
    </w:p>
    <w:p w:rsidR="00890517" w:rsidRPr="00A34612" w:rsidRDefault="00890517" w:rsidP="00A34612">
      <w:pPr>
        <w:spacing w:after="0"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Ibnul Qayyim rahimahullah dalam kitabnya “</w:t>
      </w:r>
      <w:r w:rsidRPr="00A34612">
        <w:rPr>
          <w:rFonts w:ascii="Futura Bk BT" w:hAnsi="Futura Bk BT" w:cstheme="majorBidi"/>
          <w:i/>
          <w:iCs/>
          <w:sz w:val="24"/>
          <w:szCs w:val="24"/>
        </w:rPr>
        <w:t>I’lamul Muwaqqi’in</w:t>
      </w:r>
      <w:r w:rsidRPr="00A34612">
        <w:rPr>
          <w:rFonts w:ascii="Futura Bk BT" w:hAnsi="Futura Bk BT" w:cstheme="majorBidi"/>
          <w:sz w:val="24"/>
          <w:szCs w:val="24"/>
        </w:rPr>
        <w:t>” mengatakan,” jika kedudukan mandataris dari seorang raja tidak diingkari keutamaan dan kemuliaannya sebagai kedudukan tertinggi dan terpuji, maka lebih dari itu kedudukan seseorang yang mendapatkan mandat dari Rabb bumi dan langit.”</w:t>
      </w:r>
      <w:proofErr w:type="gramEnd"/>
    </w:p>
    <w:p w:rsidR="00890517" w:rsidRPr="00A34612" w:rsidRDefault="00890517" w:rsidP="00A34612">
      <w:pPr>
        <w:pStyle w:val="NormalWeb"/>
        <w:ind w:firstLine="720"/>
        <w:jc w:val="both"/>
        <w:rPr>
          <w:rFonts w:ascii="Futura Bk BT" w:hAnsi="Futura Bk BT" w:cstheme="majorBidi"/>
        </w:rPr>
      </w:pPr>
      <w:r w:rsidRPr="00A34612">
        <w:rPr>
          <w:rFonts w:ascii="Futura Bk BT" w:hAnsi="Futura Bk BT" w:cstheme="majorBidi"/>
        </w:rPr>
        <w:t xml:space="preserve">Seperti yang telah dikemukakan sebelumnya bahwa salah satu pilar penopang tegaknya ajaran </w:t>
      </w:r>
      <w:proofErr w:type="gramStart"/>
      <w:r w:rsidRPr="00A34612">
        <w:rPr>
          <w:rFonts w:ascii="Futura Bk BT" w:hAnsi="Futura Bk BT" w:cstheme="majorBidi"/>
        </w:rPr>
        <w:t>islam</w:t>
      </w:r>
      <w:proofErr w:type="gramEnd"/>
      <w:r w:rsidRPr="00A34612">
        <w:rPr>
          <w:rFonts w:ascii="Futura Bk BT" w:hAnsi="Futura Bk BT" w:cstheme="majorBidi"/>
        </w:rPr>
        <w:t xml:space="preserve"> di muka bumi adalah para ulama. Urgensi kehadiran ulama di tengah masyarakat merupakan realitas yang tidak bisa terbantahkan, karena dilihat dari perannya yang begitu urgen yaitu sebagai pewaris ataupun penyambung lidah para Nabi, oleh karena itu diperlukan sebuah wadah khusus yang </w:t>
      </w:r>
      <w:proofErr w:type="gramStart"/>
      <w:r w:rsidRPr="00A34612">
        <w:rPr>
          <w:rFonts w:ascii="Futura Bk BT" w:hAnsi="Futura Bk BT" w:cstheme="majorBidi"/>
        </w:rPr>
        <w:t>akan</w:t>
      </w:r>
      <w:proofErr w:type="gramEnd"/>
      <w:r w:rsidRPr="00A34612">
        <w:rPr>
          <w:rFonts w:ascii="Futura Bk BT" w:hAnsi="Futura Bk BT" w:cstheme="majorBidi"/>
        </w:rPr>
        <w:t xml:space="preserve"> melahirkan regenerasi ulama sehingga tidak terjadi kelangkaan ulama di kemudian hari. </w:t>
      </w:r>
      <w:proofErr w:type="gramStart"/>
      <w:r w:rsidRPr="00A34612">
        <w:rPr>
          <w:rFonts w:ascii="Futura Bk BT" w:hAnsi="Futura Bk BT" w:cstheme="majorBidi"/>
        </w:rPr>
        <w:t>Kedudukan ulama dipandang tinggi karena mereka adalah golongan yang berilmu dan memahami agama dari sumbernya yang utama yaitu al-Quran dan al-Sunnah.</w:t>
      </w:r>
      <w:proofErr w:type="gramEnd"/>
      <w:r w:rsidRPr="00A34612">
        <w:rPr>
          <w:rFonts w:ascii="Futura Bk BT" w:hAnsi="Futura Bk BT" w:cstheme="majorBidi"/>
        </w:rPr>
        <w:t xml:space="preserve"> </w:t>
      </w:r>
      <w:proofErr w:type="gramStart"/>
      <w:r w:rsidRPr="00A34612">
        <w:rPr>
          <w:rFonts w:ascii="Futura Bk BT" w:hAnsi="Futura Bk BT" w:cstheme="majorBidi"/>
        </w:rPr>
        <w:t xml:space="preserve">Para ulama mampu menafsirkan al-Quran dan menterjemahkan al-Hadist agar </w:t>
      </w:r>
      <w:r w:rsidRPr="00A34612">
        <w:rPr>
          <w:rFonts w:ascii="Futura Bk BT" w:hAnsi="Futura Bk BT" w:cstheme="majorBidi"/>
        </w:rPr>
        <w:lastRenderedPageBreak/>
        <w:t>dapat difahami sebaiknya oleh umat Islam untuk dilaksanakan dalam kehidupan mereka.</w:t>
      </w:r>
      <w:proofErr w:type="gramEnd"/>
      <w:r w:rsidRPr="00A34612">
        <w:rPr>
          <w:rFonts w:ascii="Futura Bk BT" w:hAnsi="Futura Bk BT" w:cstheme="majorBidi"/>
        </w:rPr>
        <w:t xml:space="preserve"> Dalam surah al-Zumar ayat 9 Allah SWT berfirman:</w:t>
      </w:r>
    </w:p>
    <w:p w:rsidR="00890517" w:rsidRPr="00A34612" w:rsidRDefault="00890517" w:rsidP="00A34612">
      <w:pPr>
        <w:spacing w:after="0" w:line="240" w:lineRule="auto"/>
        <w:jc w:val="right"/>
        <w:rPr>
          <w:rFonts w:ascii="Futura Bk BT" w:eastAsia="Times New Roman" w:hAnsi="Futura Bk BT" w:cstheme="majorBidi"/>
          <w:sz w:val="24"/>
          <w:szCs w:val="24"/>
        </w:rPr>
      </w:pPr>
      <w:r w:rsidRPr="00A34612">
        <w:rPr>
          <w:rFonts w:ascii="Futura Bk BT" w:eastAsia="Times New Roman" w:hAnsi="Futura Bk BT" w:cstheme="majorBidi"/>
          <w:b/>
          <w:bCs/>
          <w:color w:val="000000" w:themeColor="text1"/>
          <w:sz w:val="24"/>
          <w:szCs w:val="24"/>
          <w:rtl/>
        </w:rPr>
        <w:t>قُلْ هَلْ يَسْتَوِي الَّذِينَ يَعْلَمُونَ وَالَّذِينَ لَا يَعْلَمُونَ إِنَّمَا يَتَذَكَّرُ أُولُو الْأَلْبَابِ</w:t>
      </w:r>
    </w:p>
    <w:p w:rsidR="00890517" w:rsidRPr="00A34612" w:rsidRDefault="00890517" w:rsidP="00A34612">
      <w:pPr>
        <w:spacing w:after="0" w:line="240" w:lineRule="auto"/>
        <w:jc w:val="both"/>
        <w:rPr>
          <w:rFonts w:ascii="Futura Bk BT" w:eastAsia="Times New Roman" w:hAnsi="Futura Bk BT" w:cstheme="majorBidi"/>
          <w:i/>
          <w:iCs/>
          <w:sz w:val="24"/>
          <w:szCs w:val="24"/>
        </w:rPr>
      </w:pPr>
      <w:r w:rsidRPr="00A34612">
        <w:rPr>
          <w:rFonts w:ascii="Futura Bk BT" w:eastAsia="Times New Roman" w:hAnsi="Futura Bk BT" w:cstheme="majorBidi"/>
          <w:sz w:val="24"/>
          <w:szCs w:val="24"/>
        </w:rPr>
        <w:t xml:space="preserve">Maksudnya: </w:t>
      </w:r>
      <w:r w:rsidRPr="00A34612">
        <w:rPr>
          <w:rFonts w:ascii="Futura Bk BT" w:eastAsia="Times New Roman" w:hAnsi="Futura Bk BT" w:cstheme="majorBidi"/>
          <w:i/>
          <w:iCs/>
          <w:sz w:val="24"/>
          <w:szCs w:val="24"/>
        </w:rPr>
        <w:t xml:space="preserve">((Katakan (wahai Muhammad): Apakah </w:t>
      </w:r>
      <w:proofErr w:type="gramStart"/>
      <w:r w:rsidRPr="00A34612">
        <w:rPr>
          <w:rFonts w:ascii="Futura Bk BT" w:eastAsia="Times New Roman" w:hAnsi="Futura Bk BT" w:cstheme="majorBidi"/>
          <w:i/>
          <w:iCs/>
          <w:sz w:val="24"/>
          <w:szCs w:val="24"/>
        </w:rPr>
        <w:t>sama</w:t>
      </w:r>
      <w:proofErr w:type="gramEnd"/>
      <w:r w:rsidRPr="00A34612">
        <w:rPr>
          <w:rFonts w:ascii="Futura Bk BT" w:eastAsia="Times New Roman" w:hAnsi="Futura Bk BT" w:cstheme="majorBidi"/>
          <w:i/>
          <w:iCs/>
          <w:sz w:val="24"/>
          <w:szCs w:val="24"/>
        </w:rPr>
        <w:t xml:space="preserve"> kedudukan orang-orang yang berilmu (jika dibandingkan) dengan orang-orang yang tidak berilmu? Pastinya yang mengambil peringatan ialah golongan yang mempunyai akal))</w:t>
      </w:r>
    </w:p>
    <w:p w:rsidR="00F01440" w:rsidRPr="00A34612" w:rsidRDefault="00F01440" w:rsidP="00A34612">
      <w:pPr>
        <w:spacing w:line="240" w:lineRule="auto"/>
        <w:jc w:val="both"/>
        <w:rPr>
          <w:rFonts w:ascii="Futura Bk BT" w:hAnsi="Futura Bk BT" w:cstheme="majorBidi"/>
          <w:sz w:val="24"/>
          <w:szCs w:val="24"/>
        </w:rPr>
      </w:pPr>
      <w:r w:rsidRPr="00A34612">
        <w:rPr>
          <w:rFonts w:ascii="Futura Bk BT" w:hAnsi="Futura Bk BT" w:cstheme="majorBidi"/>
          <w:sz w:val="24"/>
          <w:szCs w:val="24"/>
        </w:rPr>
        <w:t xml:space="preserve">Sebagaimana diungkapkan TGKH Muhammad Zainuddin Abdul </w:t>
      </w:r>
      <w:proofErr w:type="gramStart"/>
      <w:r w:rsidRPr="00A34612">
        <w:rPr>
          <w:rFonts w:ascii="Futura Bk BT" w:hAnsi="Futura Bk BT" w:cstheme="majorBidi"/>
          <w:sz w:val="24"/>
          <w:szCs w:val="24"/>
        </w:rPr>
        <w:t>Madjid :</w:t>
      </w:r>
      <w:proofErr w:type="gramEnd"/>
    </w:p>
    <w:p w:rsidR="00F01440" w:rsidRPr="00A34612" w:rsidRDefault="00F01440" w:rsidP="00A34612">
      <w:pPr>
        <w:spacing w:line="240" w:lineRule="auto"/>
        <w:ind w:firstLine="720"/>
        <w:jc w:val="both"/>
        <w:rPr>
          <w:rFonts w:ascii="Futura Bk BT" w:hAnsi="Futura Bk BT" w:cstheme="majorBidi"/>
          <w:i/>
          <w:iCs/>
          <w:sz w:val="24"/>
          <w:szCs w:val="24"/>
        </w:rPr>
      </w:pPr>
      <w:r w:rsidRPr="00A34612">
        <w:rPr>
          <w:rFonts w:ascii="Futura Bk BT" w:hAnsi="Futura Bk BT" w:cstheme="majorBidi"/>
          <w:i/>
          <w:iCs/>
          <w:sz w:val="24"/>
          <w:szCs w:val="24"/>
        </w:rPr>
        <w:t>Guru agama khususnya Ulama</w:t>
      </w:r>
    </w:p>
    <w:p w:rsidR="00F01440" w:rsidRPr="00A34612" w:rsidRDefault="00F01440" w:rsidP="00A34612">
      <w:pPr>
        <w:spacing w:line="240" w:lineRule="auto"/>
        <w:ind w:firstLine="720"/>
        <w:jc w:val="both"/>
        <w:rPr>
          <w:rFonts w:ascii="Futura Bk BT" w:hAnsi="Futura Bk BT" w:cstheme="majorBidi"/>
          <w:i/>
          <w:iCs/>
          <w:sz w:val="24"/>
          <w:szCs w:val="24"/>
        </w:rPr>
      </w:pPr>
      <w:r w:rsidRPr="00A34612">
        <w:rPr>
          <w:rFonts w:ascii="Futura Bk BT" w:hAnsi="Futura Bk BT" w:cstheme="majorBidi"/>
          <w:i/>
          <w:iCs/>
          <w:sz w:val="24"/>
          <w:szCs w:val="24"/>
        </w:rPr>
        <w:t>Atau Aulia atau Ashfiya</w:t>
      </w:r>
    </w:p>
    <w:p w:rsidR="00F01440" w:rsidRPr="00A34612" w:rsidRDefault="00F01440" w:rsidP="00A34612">
      <w:pPr>
        <w:spacing w:line="240" w:lineRule="auto"/>
        <w:ind w:firstLine="720"/>
        <w:jc w:val="both"/>
        <w:rPr>
          <w:rFonts w:ascii="Futura Bk BT" w:hAnsi="Futura Bk BT" w:cstheme="majorBidi"/>
          <w:i/>
          <w:iCs/>
          <w:sz w:val="24"/>
          <w:szCs w:val="24"/>
        </w:rPr>
      </w:pPr>
      <w:r w:rsidRPr="00A34612">
        <w:rPr>
          <w:rFonts w:ascii="Futura Bk BT" w:hAnsi="Futura Bk BT" w:cstheme="majorBidi"/>
          <w:i/>
          <w:iCs/>
          <w:sz w:val="24"/>
          <w:szCs w:val="24"/>
        </w:rPr>
        <w:t>Pembawa kunci di alam Fana</w:t>
      </w:r>
    </w:p>
    <w:p w:rsidR="00F01440" w:rsidRPr="00A34612" w:rsidRDefault="00F01440" w:rsidP="00A34612">
      <w:pPr>
        <w:spacing w:line="240" w:lineRule="auto"/>
        <w:ind w:firstLine="720"/>
        <w:jc w:val="both"/>
        <w:rPr>
          <w:rFonts w:ascii="Futura Bk BT" w:hAnsi="Futura Bk BT" w:cstheme="majorBidi"/>
          <w:sz w:val="24"/>
          <w:szCs w:val="24"/>
        </w:rPr>
      </w:pPr>
      <w:r w:rsidRPr="00A34612">
        <w:rPr>
          <w:rFonts w:ascii="Futura Bk BT" w:hAnsi="Futura Bk BT" w:cstheme="majorBidi"/>
          <w:i/>
          <w:iCs/>
          <w:sz w:val="24"/>
          <w:szCs w:val="24"/>
        </w:rPr>
        <w:t>Pembuka pintu di alam Baqa</w:t>
      </w:r>
      <w:r w:rsidRPr="00A34612">
        <w:rPr>
          <w:rStyle w:val="FootnoteReference"/>
          <w:rFonts w:ascii="Futura Bk BT" w:hAnsi="Futura Bk BT" w:cstheme="majorBidi"/>
          <w:i/>
          <w:iCs/>
          <w:sz w:val="24"/>
          <w:szCs w:val="24"/>
        </w:rPr>
        <w:footnoteReference w:id="47"/>
      </w:r>
    </w:p>
    <w:p w:rsidR="00F01440" w:rsidRPr="00A34612" w:rsidRDefault="00F01440" w:rsidP="00A34612">
      <w:pPr>
        <w:spacing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Dari syair diatas menunjukkan bahwa kehadiran Ulama menurut TGKH Zainuddin Abdul Madjid dewasa ini dimana dengan hegemoninya mampu membutakan mata umat dan bangsa ini yang semakin rusak, maka kehadiran ulama haruslah senantiasa eksis.</w:t>
      </w:r>
      <w:proofErr w:type="gramEnd"/>
      <w:r w:rsidRPr="00A34612">
        <w:rPr>
          <w:rFonts w:ascii="Futura Bk BT" w:hAnsi="Futura Bk BT" w:cstheme="majorBidi"/>
          <w:sz w:val="24"/>
          <w:szCs w:val="24"/>
        </w:rPr>
        <w:t xml:space="preserve"> Ulama dituntut untuk berperan aktif dalam melakukan perubahan di setiap lini kehidupan, ulama harus memahami secara hakiki fungsi dan peranannnya, yaitu menjadi pemimpin umat ke jalan kebenaran, sehingga kebahagiaan dunia </w:t>
      </w:r>
      <w:proofErr w:type="gramStart"/>
      <w:r w:rsidRPr="00A34612">
        <w:rPr>
          <w:rFonts w:ascii="Futura Bk BT" w:hAnsi="Futura Bk BT" w:cstheme="majorBidi"/>
          <w:sz w:val="24"/>
          <w:szCs w:val="24"/>
        </w:rPr>
        <w:t>( alam</w:t>
      </w:r>
      <w:proofErr w:type="gramEnd"/>
      <w:r w:rsidRPr="00A34612">
        <w:rPr>
          <w:rFonts w:ascii="Futura Bk BT" w:hAnsi="Futura Bk BT" w:cstheme="majorBidi"/>
          <w:sz w:val="24"/>
          <w:szCs w:val="24"/>
        </w:rPr>
        <w:t xml:space="preserve"> fana ) maupun akhirat ( alam baqa ) dapat dengan mudah digenggam. Selain itu TGKH Zainuddin Abdul Madjid beranggapan bahwa ulama </w:t>
      </w:r>
      <w:proofErr w:type="gramStart"/>
      <w:r w:rsidRPr="00A34612">
        <w:rPr>
          <w:rFonts w:ascii="Futura Bk BT" w:hAnsi="Futura Bk BT" w:cstheme="majorBidi"/>
          <w:sz w:val="24"/>
          <w:szCs w:val="24"/>
        </w:rPr>
        <w:t>dengan  ilmu</w:t>
      </w:r>
      <w:proofErr w:type="gramEnd"/>
      <w:r w:rsidRPr="00A34612">
        <w:rPr>
          <w:rFonts w:ascii="Futura Bk BT" w:hAnsi="Futura Bk BT" w:cstheme="majorBidi"/>
          <w:sz w:val="24"/>
          <w:szCs w:val="24"/>
        </w:rPr>
        <w:t xml:space="preserve"> yang dimilikinya harus bersinergi dan bersatu dalam meluruskan agar umat bisa berubah dan moral bangsa menjadi lebih bermartabat, terjaganya nilai-nilai luhur kebaikan dalam diri bangsa. </w:t>
      </w:r>
    </w:p>
    <w:p w:rsidR="00912877" w:rsidRPr="00A34612" w:rsidRDefault="00F01440" w:rsidP="00A34612">
      <w:pPr>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t xml:space="preserve">Ulama tidak hanya sekedar piawai dalam menyampaikan ceramah secara retorik dalam melakukan perubahan namun perubahan tersebut harus juga di imbangi dengan aksi yang lebih besar yaitu melalui kaderisasi dalam bidang pendidikan, karena melalui pendidikanlah yang mampu melahirkan generasi terbaik dari umat ini tentu dengan senantiasa dalam koridor hokum Islam sebagai bagian sentral dalam system kaderisasi. Maka tepatlah </w:t>
      </w:r>
      <w:proofErr w:type="gramStart"/>
      <w:r w:rsidRPr="00A34612">
        <w:rPr>
          <w:rFonts w:ascii="Futura Bk BT" w:hAnsi="Futura Bk BT" w:cstheme="majorBidi"/>
          <w:sz w:val="24"/>
          <w:szCs w:val="24"/>
        </w:rPr>
        <w:t>apa</w:t>
      </w:r>
      <w:proofErr w:type="gramEnd"/>
      <w:r w:rsidRPr="00A34612">
        <w:rPr>
          <w:rFonts w:ascii="Futura Bk BT" w:hAnsi="Futura Bk BT" w:cstheme="majorBidi"/>
          <w:sz w:val="24"/>
          <w:szCs w:val="24"/>
        </w:rPr>
        <w:t xml:space="preserve"> yang di katakan TGKH Zainuddin Abdul Madjid bahwa ulama itu </w:t>
      </w:r>
      <w:r w:rsidRPr="00A34612">
        <w:rPr>
          <w:rFonts w:ascii="Futura Bk BT" w:hAnsi="Futura Bk BT" w:cstheme="majorBidi"/>
          <w:sz w:val="24"/>
          <w:szCs w:val="24"/>
        </w:rPr>
        <w:lastRenderedPageBreak/>
        <w:t>seorang pembawa kunci di alam fana dan ia sekaligus pembuka pintu di alam baqa.</w:t>
      </w:r>
      <w:r w:rsidRPr="00A34612">
        <w:rPr>
          <w:rStyle w:val="FootnoteReference"/>
          <w:rFonts w:ascii="Futura Bk BT" w:hAnsi="Futura Bk BT" w:cstheme="majorBidi"/>
          <w:sz w:val="24"/>
          <w:szCs w:val="24"/>
        </w:rPr>
        <w:footnoteReference w:id="48"/>
      </w:r>
    </w:p>
    <w:p w:rsidR="004C2A6D" w:rsidRPr="00A34612" w:rsidRDefault="004C2A6D" w:rsidP="00A34612">
      <w:pPr>
        <w:spacing w:after="0" w:line="240" w:lineRule="auto"/>
        <w:ind w:firstLine="720"/>
        <w:jc w:val="both"/>
        <w:rPr>
          <w:rFonts w:ascii="Futura Bk BT" w:hAnsi="Futura Bk BT" w:cstheme="majorBidi"/>
          <w:sz w:val="24"/>
          <w:szCs w:val="24"/>
        </w:rPr>
      </w:pPr>
    </w:p>
    <w:p w:rsidR="00AA249B" w:rsidRPr="00A34612" w:rsidRDefault="004C2A6D" w:rsidP="00A34612">
      <w:pPr>
        <w:pStyle w:val="ListParagraph"/>
        <w:numPr>
          <w:ilvl w:val="0"/>
          <w:numId w:val="3"/>
        </w:numPr>
        <w:spacing w:after="0" w:line="240" w:lineRule="auto"/>
        <w:jc w:val="both"/>
        <w:rPr>
          <w:rFonts w:ascii="Futura Bk BT" w:hAnsi="Futura Bk BT" w:cstheme="majorBidi"/>
          <w:b/>
          <w:bCs/>
          <w:sz w:val="24"/>
          <w:szCs w:val="24"/>
        </w:rPr>
      </w:pPr>
      <w:r w:rsidRPr="00A34612">
        <w:rPr>
          <w:rFonts w:ascii="Futura Bk BT" w:hAnsi="Futura Bk BT" w:cstheme="majorBidi"/>
          <w:b/>
          <w:bCs/>
          <w:sz w:val="24"/>
          <w:szCs w:val="24"/>
        </w:rPr>
        <w:t>Korelasi Ilmu, Adab ditinjau dalam pendekatan Tasawuf</w:t>
      </w:r>
    </w:p>
    <w:p w:rsidR="00105B54" w:rsidRPr="00A34612" w:rsidRDefault="004C2A6D" w:rsidP="00A34612">
      <w:pPr>
        <w:spacing w:after="0"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Melihat penjelasan dan analisa yang dikemukakkan para ahli dalam bidang pendidikan maka </w:t>
      </w:r>
      <w:proofErr w:type="gramStart"/>
      <w:r w:rsidRPr="00A34612">
        <w:rPr>
          <w:rFonts w:ascii="Futura Bk BT" w:hAnsi="Futura Bk BT" w:cstheme="majorBidi"/>
          <w:sz w:val="24"/>
          <w:szCs w:val="24"/>
        </w:rPr>
        <w:t>akan</w:t>
      </w:r>
      <w:proofErr w:type="gramEnd"/>
      <w:r w:rsidRPr="00A34612">
        <w:rPr>
          <w:rFonts w:ascii="Futura Bk BT" w:hAnsi="Futura Bk BT" w:cstheme="majorBidi"/>
          <w:sz w:val="24"/>
          <w:szCs w:val="24"/>
        </w:rPr>
        <w:t xml:space="preserve"> kita dapati bahwa hakikat tujuan pendidikan khususnya dalam Islam kita sebagaimana yang diungkapkan Abudi</w:t>
      </w:r>
      <w:r w:rsidR="006E2BF3" w:rsidRPr="00A34612">
        <w:rPr>
          <w:rFonts w:ascii="Futura Bk BT" w:hAnsi="Futura Bk BT" w:cstheme="majorBidi"/>
          <w:sz w:val="24"/>
          <w:szCs w:val="24"/>
        </w:rPr>
        <w:t xml:space="preserve">n </w:t>
      </w:r>
      <w:r w:rsidRPr="00A34612">
        <w:rPr>
          <w:rFonts w:ascii="Futura Bk BT" w:hAnsi="Futura Bk BT" w:cstheme="majorBidi"/>
          <w:sz w:val="24"/>
          <w:szCs w:val="24"/>
        </w:rPr>
        <w:t xml:space="preserve">nata utamanya adalah membentuk manusia agar beriman kepada Allah Swt dan rasul-Nya. </w:t>
      </w:r>
      <w:r w:rsidR="00BD3BBE" w:rsidRPr="00A34612">
        <w:rPr>
          <w:rFonts w:ascii="Futura Bk BT" w:hAnsi="Futura Bk BT" w:cstheme="majorBidi"/>
          <w:sz w:val="24"/>
          <w:szCs w:val="24"/>
        </w:rPr>
        <w:t xml:space="preserve"> Penulis melihat bahwa dimensi pendidikan yang didalamnya menambah adanya pengetahuan (Ilmu) dan implementasi ilmu dengan adab adalah cermin dari aktualisasi dua hal tersebut yang tidak dapat dipisahkan satu </w:t>
      </w:r>
      <w:proofErr w:type="gramStart"/>
      <w:r w:rsidR="00BD3BBE" w:rsidRPr="00A34612">
        <w:rPr>
          <w:rFonts w:ascii="Futura Bk BT" w:hAnsi="Futura Bk BT" w:cstheme="majorBidi"/>
          <w:sz w:val="24"/>
          <w:szCs w:val="24"/>
        </w:rPr>
        <w:t>sama</w:t>
      </w:r>
      <w:proofErr w:type="gramEnd"/>
      <w:r w:rsidR="00BD3BBE" w:rsidRPr="00A34612">
        <w:rPr>
          <w:rFonts w:ascii="Futura Bk BT" w:hAnsi="Futura Bk BT" w:cstheme="majorBidi"/>
          <w:sz w:val="24"/>
          <w:szCs w:val="24"/>
        </w:rPr>
        <w:t xml:space="preserve"> lain. Aspek pendidikan tidak hanya sebatas ilmu pengetahuan yang diserap </w:t>
      </w:r>
      <w:proofErr w:type="gramStart"/>
      <w:r w:rsidR="00BD3BBE" w:rsidRPr="00A34612">
        <w:rPr>
          <w:rFonts w:ascii="Futura Bk BT" w:hAnsi="Futura Bk BT" w:cstheme="majorBidi"/>
          <w:sz w:val="24"/>
          <w:szCs w:val="24"/>
        </w:rPr>
        <w:t>akan</w:t>
      </w:r>
      <w:proofErr w:type="gramEnd"/>
      <w:r w:rsidR="00BD3BBE" w:rsidRPr="00A34612">
        <w:rPr>
          <w:rFonts w:ascii="Futura Bk BT" w:hAnsi="Futura Bk BT" w:cstheme="majorBidi"/>
          <w:sz w:val="24"/>
          <w:szCs w:val="24"/>
        </w:rPr>
        <w:t xml:space="preserve"> tetapi terwujudnya nilai-nilai yang terdapat dalam ilmu yang dikuasai</w:t>
      </w:r>
      <w:r w:rsidR="00DB6F62" w:rsidRPr="00A34612">
        <w:rPr>
          <w:rFonts w:ascii="Futura Bk BT" w:hAnsi="Futura Bk BT" w:cstheme="majorBidi"/>
          <w:sz w:val="24"/>
          <w:szCs w:val="24"/>
        </w:rPr>
        <w:t xml:space="preserve"> dan dipelajarinya. </w:t>
      </w:r>
      <w:proofErr w:type="gramStart"/>
      <w:r w:rsidR="00DB6F62" w:rsidRPr="00A34612">
        <w:rPr>
          <w:rFonts w:ascii="Futura Bk BT" w:hAnsi="Futura Bk BT" w:cstheme="majorBidi"/>
          <w:sz w:val="24"/>
          <w:szCs w:val="24"/>
        </w:rPr>
        <w:t>Konsepsi pendidikan itulah menjadi barometer dan tolak ukurya dan terjewantahkan dalam kehidupan sehari-hari</w:t>
      </w:r>
      <w:r w:rsidR="00CC1741" w:rsidRPr="00A34612">
        <w:rPr>
          <w:rFonts w:ascii="Futura Bk BT" w:hAnsi="Futura Bk BT" w:cstheme="majorBidi"/>
          <w:sz w:val="24"/>
          <w:szCs w:val="24"/>
        </w:rPr>
        <w:t>.</w:t>
      </w:r>
      <w:proofErr w:type="gramEnd"/>
      <w:r w:rsidR="00CC1741" w:rsidRPr="00A34612">
        <w:rPr>
          <w:rFonts w:ascii="Futura Bk BT" w:hAnsi="Futura Bk BT" w:cstheme="majorBidi"/>
          <w:sz w:val="24"/>
          <w:szCs w:val="24"/>
        </w:rPr>
        <w:t xml:space="preserve"> </w:t>
      </w:r>
      <w:proofErr w:type="gramStart"/>
      <w:r w:rsidR="00CC1741" w:rsidRPr="00A34612">
        <w:rPr>
          <w:rFonts w:ascii="Futura Bk BT" w:hAnsi="Futura Bk BT" w:cstheme="majorBidi"/>
          <w:sz w:val="24"/>
          <w:szCs w:val="24"/>
        </w:rPr>
        <w:t>Kaitannya dengan tasawuf maka didapati suatu pemahaman sebagaimana menurut pandangan Syeikh Abdul Qadir al-Jaaelani berpuncak pada ma`rifatulllah</w:t>
      </w:r>
      <w:r w:rsidR="00CC1741" w:rsidRPr="00A34612">
        <w:rPr>
          <w:rStyle w:val="FootnoteReference"/>
          <w:rFonts w:ascii="Futura Bk BT" w:hAnsi="Futura Bk BT" w:cstheme="majorBidi"/>
          <w:sz w:val="24"/>
          <w:szCs w:val="24"/>
        </w:rPr>
        <w:footnoteReference w:id="49"/>
      </w:r>
      <w:r w:rsidR="00202F39" w:rsidRPr="00A34612">
        <w:rPr>
          <w:rFonts w:ascii="Futura Bk BT" w:hAnsi="Futura Bk BT" w:cstheme="majorBidi"/>
          <w:sz w:val="24"/>
          <w:szCs w:val="24"/>
        </w:rPr>
        <w:t>.</w:t>
      </w:r>
      <w:proofErr w:type="gramEnd"/>
      <w:r w:rsidR="00202F39" w:rsidRPr="00A34612">
        <w:rPr>
          <w:rFonts w:ascii="Futura Bk BT" w:hAnsi="Futura Bk BT" w:cstheme="majorBidi"/>
          <w:sz w:val="24"/>
          <w:szCs w:val="24"/>
        </w:rPr>
        <w:t xml:space="preserve">  </w:t>
      </w:r>
    </w:p>
    <w:p w:rsidR="004C2A6D" w:rsidRPr="00A34612" w:rsidRDefault="00202F39" w:rsidP="00A34612">
      <w:pPr>
        <w:spacing w:after="0" w:line="240" w:lineRule="auto"/>
        <w:ind w:firstLine="360"/>
        <w:jc w:val="both"/>
        <w:rPr>
          <w:rFonts w:ascii="Futura Bk BT" w:hAnsi="Futura Bk BT" w:cstheme="majorBidi"/>
          <w:sz w:val="24"/>
          <w:szCs w:val="24"/>
        </w:rPr>
      </w:pPr>
      <w:r w:rsidRPr="00A34612">
        <w:rPr>
          <w:rFonts w:ascii="Futura Bk BT" w:hAnsi="Futura Bk BT" w:cstheme="majorBidi"/>
          <w:sz w:val="24"/>
          <w:szCs w:val="24"/>
        </w:rPr>
        <w:t xml:space="preserve">Pada esensinya memahami hakikat dan pengetahuan </w:t>
      </w:r>
      <w:proofErr w:type="gramStart"/>
      <w:r w:rsidRPr="00A34612">
        <w:rPr>
          <w:rFonts w:ascii="Futura Bk BT" w:hAnsi="Futura Bk BT" w:cstheme="majorBidi"/>
          <w:sz w:val="24"/>
          <w:szCs w:val="24"/>
        </w:rPr>
        <w:t>akan</w:t>
      </w:r>
      <w:proofErr w:type="gramEnd"/>
      <w:r w:rsidRPr="00A34612">
        <w:rPr>
          <w:rFonts w:ascii="Futura Bk BT" w:hAnsi="Futura Bk BT" w:cstheme="majorBidi"/>
          <w:sz w:val="24"/>
          <w:szCs w:val="24"/>
        </w:rPr>
        <w:t xml:space="preserve"> entitas Tuhan beserta segala hal </w:t>
      </w:r>
      <w:r w:rsidR="00A9036B" w:rsidRPr="00A34612">
        <w:rPr>
          <w:rFonts w:ascii="Futura Bk BT" w:hAnsi="Futura Bk BT" w:cstheme="majorBidi"/>
          <w:sz w:val="24"/>
          <w:szCs w:val="24"/>
        </w:rPr>
        <w:t xml:space="preserve">yang </w:t>
      </w:r>
      <w:r w:rsidRPr="00A34612">
        <w:rPr>
          <w:rFonts w:ascii="Futura Bk BT" w:hAnsi="Futura Bk BT" w:cstheme="majorBidi"/>
          <w:sz w:val="24"/>
          <w:szCs w:val="24"/>
        </w:rPr>
        <w:t xml:space="preserve">melekat pada diri-Nya sehingga menjadikan diri semakin dekat dengan Allah Swt dalam penghambaannya. </w:t>
      </w:r>
      <w:proofErr w:type="gramStart"/>
      <w:r w:rsidRPr="00A34612">
        <w:rPr>
          <w:rFonts w:ascii="Futura Bk BT" w:hAnsi="Futura Bk BT" w:cstheme="majorBidi"/>
          <w:sz w:val="24"/>
          <w:szCs w:val="24"/>
        </w:rPr>
        <w:t>Yusuf al-Qardhawi mengatkana bahwa tasawuf Islam ialah memperdalam kearah bagian rohaniyah, ubudiyahm dan perhatiannya tercurah sep</w:t>
      </w:r>
      <w:r w:rsidR="00A9036B" w:rsidRPr="00A34612">
        <w:rPr>
          <w:rFonts w:ascii="Futura Bk BT" w:hAnsi="Futura Bk BT" w:cstheme="majorBidi"/>
          <w:sz w:val="24"/>
          <w:szCs w:val="24"/>
        </w:rPr>
        <w:t>u</w:t>
      </w:r>
      <w:r w:rsidRPr="00A34612">
        <w:rPr>
          <w:rFonts w:ascii="Futura Bk BT" w:hAnsi="Futura Bk BT" w:cstheme="majorBidi"/>
          <w:sz w:val="24"/>
          <w:szCs w:val="24"/>
        </w:rPr>
        <w:t>tar permaslahan itu.</w:t>
      </w:r>
      <w:proofErr w:type="gramEnd"/>
      <w:r w:rsidRPr="00A34612">
        <w:rPr>
          <w:rFonts w:ascii="Futura Bk BT" w:hAnsi="Futura Bk BT" w:cstheme="majorBidi"/>
          <w:sz w:val="24"/>
          <w:szCs w:val="24"/>
        </w:rPr>
        <w:t xml:space="preserve"> Dalam bahasa </w:t>
      </w:r>
      <w:proofErr w:type="gramStart"/>
      <w:r w:rsidRPr="00A34612">
        <w:rPr>
          <w:rFonts w:ascii="Futura Bk BT" w:hAnsi="Futura Bk BT" w:cstheme="majorBidi"/>
          <w:sz w:val="24"/>
          <w:szCs w:val="24"/>
        </w:rPr>
        <w:t>lain</w:t>
      </w:r>
      <w:proofErr w:type="gramEnd"/>
      <w:r w:rsidRPr="00A34612">
        <w:rPr>
          <w:rFonts w:ascii="Futura Bk BT" w:hAnsi="Futura Bk BT" w:cstheme="majorBidi"/>
          <w:sz w:val="24"/>
          <w:szCs w:val="24"/>
        </w:rPr>
        <w:t xml:space="preserve"> bahwa tasawuf merupakan spiritualitas </w:t>
      </w:r>
      <w:r w:rsidR="00091EC9" w:rsidRPr="00A34612">
        <w:rPr>
          <w:rFonts w:ascii="Futura Bk BT" w:hAnsi="Futura Bk BT" w:cstheme="majorBidi"/>
          <w:sz w:val="24"/>
          <w:szCs w:val="24"/>
        </w:rPr>
        <w:t>batiniyah dari keberagamaan dalam Islam dengan mengutamakan hati (qalb) dan rasa (dzauq).</w:t>
      </w:r>
      <w:r w:rsidR="00091EC9" w:rsidRPr="00A34612">
        <w:rPr>
          <w:rStyle w:val="FootnoteReference"/>
          <w:rFonts w:ascii="Futura Bk BT" w:hAnsi="Futura Bk BT" w:cstheme="majorBidi"/>
          <w:sz w:val="24"/>
          <w:szCs w:val="24"/>
        </w:rPr>
        <w:footnoteReference w:id="50"/>
      </w:r>
      <w:r w:rsidR="00091EC9" w:rsidRPr="00A34612">
        <w:rPr>
          <w:rFonts w:ascii="Futura Bk BT" w:hAnsi="Futura Bk BT" w:cstheme="majorBidi"/>
          <w:sz w:val="24"/>
          <w:szCs w:val="24"/>
        </w:rPr>
        <w:t xml:space="preserve"> Hal ini sebagaimana yang ditulis oleh Amin Abdulah bahwa:</w:t>
      </w:r>
    </w:p>
    <w:p w:rsidR="00091EC9" w:rsidRPr="00A34612" w:rsidRDefault="00091EC9" w:rsidP="00A34612">
      <w:pPr>
        <w:spacing w:after="0" w:line="240" w:lineRule="auto"/>
        <w:jc w:val="both"/>
        <w:rPr>
          <w:rFonts w:ascii="Futura Bk BT" w:hAnsi="Futura Bk BT" w:cstheme="majorBidi"/>
          <w:sz w:val="24"/>
          <w:szCs w:val="24"/>
        </w:rPr>
      </w:pPr>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“Tasawuf lebih menekankan pada aspek esoteric atau kedalaman spritualitas batiniah dari k</w:t>
      </w:r>
      <w:r w:rsidR="00747A38" w:rsidRPr="00A34612">
        <w:rPr>
          <w:rFonts w:ascii="Futura Bk BT" w:hAnsi="Futura Bk BT" w:cstheme="majorBidi"/>
          <w:sz w:val="24"/>
          <w:szCs w:val="24"/>
        </w:rPr>
        <w:t>eberagamaan Islam.</w:t>
      </w:r>
      <w:proofErr w:type="gramEnd"/>
      <w:r w:rsidR="00747A38" w:rsidRPr="00A34612">
        <w:rPr>
          <w:rFonts w:ascii="Futura Bk BT" w:hAnsi="Futura Bk BT" w:cstheme="majorBidi"/>
          <w:sz w:val="24"/>
          <w:szCs w:val="24"/>
        </w:rPr>
        <w:t xml:space="preserve"> </w:t>
      </w:r>
      <w:proofErr w:type="gramStart"/>
      <w:r w:rsidR="00747A38" w:rsidRPr="00A34612">
        <w:rPr>
          <w:rFonts w:ascii="Futura Bk BT" w:hAnsi="Futura Bk BT" w:cstheme="majorBidi"/>
          <w:sz w:val="24"/>
          <w:szCs w:val="24"/>
        </w:rPr>
        <w:t>Perlu dicatat bahwa tasawuf munc</w:t>
      </w:r>
      <w:r w:rsidRPr="00A34612">
        <w:rPr>
          <w:rFonts w:ascii="Futura Bk BT" w:hAnsi="Futura Bk BT" w:cstheme="majorBidi"/>
          <w:sz w:val="24"/>
          <w:szCs w:val="24"/>
        </w:rPr>
        <w:t>ul sebagai reaksi atau respon te</w:t>
      </w:r>
      <w:r w:rsidR="00747A38" w:rsidRPr="00A34612">
        <w:rPr>
          <w:rFonts w:ascii="Futura Bk BT" w:hAnsi="Futura Bk BT" w:cstheme="majorBidi"/>
          <w:sz w:val="24"/>
          <w:szCs w:val="24"/>
        </w:rPr>
        <w:t>rhadap menyatu padunya pola piki</w:t>
      </w:r>
      <w:r w:rsidRPr="00A34612">
        <w:rPr>
          <w:rFonts w:ascii="Futura Bk BT" w:hAnsi="Futura Bk BT" w:cstheme="majorBidi"/>
          <w:sz w:val="24"/>
          <w:szCs w:val="24"/>
        </w:rPr>
        <w:t>r kalam dan fikih yang dianggap terlalu kering dan formal disatu pihak dan terhadap filsafat yang dianggap terlalu mementingkan ak</w:t>
      </w:r>
      <w:r w:rsidR="006A3317" w:rsidRPr="00A34612">
        <w:rPr>
          <w:rFonts w:ascii="Futura Bk BT" w:hAnsi="Futura Bk BT" w:cstheme="majorBidi"/>
          <w:sz w:val="24"/>
          <w:szCs w:val="24"/>
        </w:rPr>
        <w:t>a</w:t>
      </w:r>
      <w:r w:rsidRPr="00A34612">
        <w:rPr>
          <w:rFonts w:ascii="Futura Bk BT" w:hAnsi="Futura Bk BT" w:cstheme="majorBidi"/>
          <w:sz w:val="24"/>
          <w:szCs w:val="24"/>
        </w:rPr>
        <w:t>l dan menepikan qalb dan dzauq dilain pihak”.</w:t>
      </w:r>
      <w:proofErr w:type="gramEnd"/>
      <w:r w:rsidRPr="00A34612">
        <w:rPr>
          <w:rStyle w:val="FootnoteReference"/>
          <w:rFonts w:ascii="Futura Bk BT" w:hAnsi="Futura Bk BT" w:cstheme="majorBidi"/>
          <w:sz w:val="24"/>
          <w:szCs w:val="24"/>
        </w:rPr>
        <w:footnoteReference w:id="51"/>
      </w:r>
      <w:r w:rsidR="00105B54" w:rsidRPr="00A34612">
        <w:rPr>
          <w:rFonts w:ascii="Futura Bk BT" w:hAnsi="Futura Bk BT" w:cstheme="majorBidi"/>
          <w:sz w:val="24"/>
          <w:szCs w:val="24"/>
        </w:rPr>
        <w:tab/>
      </w:r>
    </w:p>
    <w:p w:rsidR="00A9036B" w:rsidRPr="00A34612" w:rsidRDefault="006A3317" w:rsidP="00A34612">
      <w:pPr>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lastRenderedPageBreak/>
        <w:t xml:space="preserve">Selain tasawuf merupakan proses tadzawwuq, juga sebagaimana yang dikatakan oleh Amin Syukur adalah perwujudan dari ihsan yang berarti kesadaran al-wa`yu </w:t>
      </w:r>
      <w:proofErr w:type="gramStart"/>
      <w:r w:rsidRPr="00A34612">
        <w:rPr>
          <w:rFonts w:ascii="Futura Bk BT" w:hAnsi="Futura Bk BT" w:cstheme="majorBidi"/>
          <w:sz w:val="24"/>
          <w:szCs w:val="24"/>
        </w:rPr>
        <w:t>akan</w:t>
      </w:r>
      <w:proofErr w:type="gramEnd"/>
      <w:r w:rsidRPr="00A34612">
        <w:rPr>
          <w:rFonts w:ascii="Futura Bk BT" w:hAnsi="Futura Bk BT" w:cstheme="majorBidi"/>
          <w:sz w:val="24"/>
          <w:szCs w:val="24"/>
        </w:rPr>
        <w:t xml:space="preserve"> adanya suatu dialog langsung yang dilakukan antara hamba dengan Tuhan-Nya.</w:t>
      </w:r>
      <w:r w:rsidR="00096751" w:rsidRPr="00A34612">
        <w:rPr>
          <w:rFonts w:ascii="Futura Bk BT" w:hAnsi="Futura Bk BT" w:cstheme="majorBidi"/>
          <w:sz w:val="24"/>
          <w:szCs w:val="24"/>
        </w:rPr>
        <w:t xml:space="preserve"> </w:t>
      </w:r>
      <w:proofErr w:type="gramStart"/>
      <w:r w:rsidR="00096751" w:rsidRPr="00A34612">
        <w:rPr>
          <w:rFonts w:ascii="Futura Bk BT" w:hAnsi="Futura Bk BT" w:cstheme="majorBidi"/>
          <w:sz w:val="24"/>
          <w:szCs w:val="24"/>
        </w:rPr>
        <w:t>I</w:t>
      </w:r>
      <w:r w:rsidR="00A9036B" w:rsidRPr="00A34612">
        <w:rPr>
          <w:rFonts w:ascii="Futura Bk BT" w:hAnsi="Futura Bk BT" w:cstheme="majorBidi"/>
          <w:sz w:val="24"/>
          <w:szCs w:val="24"/>
        </w:rPr>
        <w:t>mpelentasi nilai ilmu dan adab yang terpancar dalam pendidikan itu sejatinya sebagai perantara menuju penghambaan kepada Tuhan.</w:t>
      </w:r>
      <w:proofErr w:type="gramEnd"/>
      <w:r w:rsidR="00A9036B" w:rsidRPr="00A34612">
        <w:rPr>
          <w:rFonts w:ascii="Futura Bk BT" w:hAnsi="Futura Bk BT" w:cstheme="majorBidi"/>
          <w:sz w:val="24"/>
          <w:szCs w:val="24"/>
        </w:rPr>
        <w:t xml:space="preserve"> </w:t>
      </w:r>
      <w:proofErr w:type="gramStart"/>
      <w:r w:rsidR="00A9036B" w:rsidRPr="00A34612">
        <w:rPr>
          <w:rFonts w:ascii="Futura Bk BT" w:hAnsi="Futura Bk BT" w:cstheme="majorBidi"/>
          <w:sz w:val="24"/>
          <w:szCs w:val="24"/>
        </w:rPr>
        <w:t>Hal ini sejalan dengan penjelasan para ulama dalam member</w:t>
      </w:r>
      <w:r w:rsidR="006E2BF3" w:rsidRPr="00A34612">
        <w:rPr>
          <w:rFonts w:ascii="Futura Bk BT" w:hAnsi="Futura Bk BT" w:cstheme="majorBidi"/>
          <w:sz w:val="24"/>
          <w:szCs w:val="24"/>
        </w:rPr>
        <w:t>ikan arguementasi mereka tentang</w:t>
      </w:r>
      <w:r w:rsidR="00A9036B" w:rsidRPr="00A34612">
        <w:rPr>
          <w:rFonts w:ascii="Futura Bk BT" w:hAnsi="Futura Bk BT" w:cstheme="majorBidi"/>
          <w:sz w:val="24"/>
          <w:szCs w:val="24"/>
        </w:rPr>
        <w:t xml:space="preserve"> esensialitas dan tujuan pendidikan khususya dalam Islam.</w:t>
      </w:r>
      <w:proofErr w:type="gramEnd"/>
      <w:r w:rsidR="00A9036B" w:rsidRPr="00A34612">
        <w:rPr>
          <w:rFonts w:ascii="Futura Bk BT" w:hAnsi="Futura Bk BT" w:cstheme="majorBidi"/>
          <w:sz w:val="24"/>
          <w:szCs w:val="24"/>
        </w:rPr>
        <w:t xml:space="preserve">  </w:t>
      </w:r>
      <w:proofErr w:type="gramStart"/>
      <w:r w:rsidR="00A9036B" w:rsidRPr="00A34612">
        <w:rPr>
          <w:rFonts w:ascii="Futura Bk BT" w:hAnsi="Futura Bk BT" w:cstheme="majorBidi"/>
          <w:sz w:val="24"/>
          <w:szCs w:val="24"/>
        </w:rPr>
        <w:t>Menjadi alim dan abid satu mata rantai yang terkait erat yang tidak dapat dipisahkan.</w:t>
      </w:r>
      <w:proofErr w:type="gramEnd"/>
      <w:r w:rsidR="00A9036B" w:rsidRPr="00A34612">
        <w:rPr>
          <w:rFonts w:ascii="Futura Bk BT" w:hAnsi="Futura Bk BT" w:cstheme="majorBidi"/>
          <w:sz w:val="24"/>
          <w:szCs w:val="24"/>
        </w:rPr>
        <w:t xml:space="preserve"> Menjadikan peserta didik yang mampu memahami </w:t>
      </w:r>
      <w:proofErr w:type="gramStart"/>
      <w:r w:rsidR="00A9036B" w:rsidRPr="00A34612">
        <w:rPr>
          <w:rFonts w:ascii="Futura Bk BT" w:hAnsi="Futura Bk BT" w:cstheme="majorBidi"/>
          <w:sz w:val="24"/>
          <w:szCs w:val="24"/>
        </w:rPr>
        <w:t>akan</w:t>
      </w:r>
      <w:proofErr w:type="gramEnd"/>
      <w:r w:rsidR="00A9036B" w:rsidRPr="00A34612">
        <w:rPr>
          <w:rFonts w:ascii="Futura Bk BT" w:hAnsi="Futura Bk BT" w:cstheme="majorBidi"/>
          <w:sz w:val="24"/>
          <w:szCs w:val="24"/>
        </w:rPr>
        <w:t xml:space="preserve"> jatidirinya sebagai hamba dibalik ilmu yang dipelajari. </w:t>
      </w:r>
      <w:proofErr w:type="gramStart"/>
      <w:r w:rsidR="00A9036B" w:rsidRPr="00A34612">
        <w:rPr>
          <w:rFonts w:ascii="Futura Bk BT" w:hAnsi="Futura Bk BT" w:cstheme="majorBidi"/>
          <w:sz w:val="24"/>
          <w:szCs w:val="24"/>
        </w:rPr>
        <w:t>Dalam arti kata bahwa pendidikan pada prinsipnya menjadi perantara menuju pemahaman dan pendalaman hakikat diri dengan Tuhannya semakin merendah dan tunduk patuh dalam dimensi ketaatan.</w:t>
      </w:r>
      <w:proofErr w:type="gramEnd"/>
    </w:p>
    <w:p w:rsidR="00A9036B" w:rsidRPr="00A34612" w:rsidRDefault="00A9036B" w:rsidP="00A34612">
      <w:pPr>
        <w:spacing w:after="0" w:line="240" w:lineRule="auto"/>
        <w:jc w:val="both"/>
        <w:rPr>
          <w:rFonts w:ascii="Futura Bk BT" w:hAnsi="Futura Bk BT" w:cstheme="majorBidi"/>
          <w:sz w:val="24"/>
          <w:szCs w:val="24"/>
        </w:rPr>
      </w:pPr>
      <w:proofErr w:type="gramStart"/>
      <w:r w:rsidRPr="00A34612">
        <w:rPr>
          <w:rFonts w:ascii="Futura Bk BT" w:hAnsi="Futura Bk BT" w:cstheme="majorBidi"/>
          <w:sz w:val="24"/>
          <w:szCs w:val="24"/>
        </w:rPr>
        <w:t>Inilah sejatinya intisari daripada sebuah pendidikan tersebut sebagaimana telah disebutkan pada pembahasan sebelumnya.</w:t>
      </w:r>
      <w:proofErr w:type="gramEnd"/>
    </w:p>
    <w:p w:rsidR="00A9036B" w:rsidRPr="00A34612" w:rsidRDefault="00A9036B" w:rsidP="00A34612">
      <w:pPr>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t xml:space="preserve">Cerminannya yang </w:t>
      </w:r>
      <w:proofErr w:type="gramStart"/>
      <w:r w:rsidRPr="00A34612">
        <w:rPr>
          <w:rFonts w:ascii="Futura Bk BT" w:hAnsi="Futura Bk BT" w:cstheme="majorBidi"/>
          <w:sz w:val="24"/>
          <w:szCs w:val="24"/>
        </w:rPr>
        <w:t>lain</w:t>
      </w:r>
      <w:proofErr w:type="gramEnd"/>
      <w:r w:rsidRPr="00A34612">
        <w:rPr>
          <w:rFonts w:ascii="Futura Bk BT" w:hAnsi="Futura Bk BT" w:cstheme="majorBidi"/>
          <w:sz w:val="24"/>
          <w:szCs w:val="24"/>
        </w:rPr>
        <w:t xml:space="preserve"> ialah membentuk keperibadian yang tidak hanya mengenal dirinya tapi juga mengena</w:t>
      </w:r>
      <w:r w:rsidR="00096751" w:rsidRPr="00A34612">
        <w:rPr>
          <w:rFonts w:ascii="Futura Bk BT" w:hAnsi="Futura Bk BT" w:cstheme="majorBidi"/>
          <w:sz w:val="24"/>
          <w:szCs w:val="24"/>
        </w:rPr>
        <w:t>l</w:t>
      </w:r>
      <w:r w:rsidRPr="00A34612">
        <w:rPr>
          <w:rFonts w:ascii="Futura Bk BT" w:hAnsi="Futura Bk BT" w:cstheme="majorBidi"/>
          <w:sz w:val="24"/>
          <w:szCs w:val="24"/>
        </w:rPr>
        <w:t xml:space="preserve"> RabbNya. </w:t>
      </w:r>
      <w:proofErr w:type="gramStart"/>
      <w:r w:rsidRPr="00A34612">
        <w:rPr>
          <w:rFonts w:ascii="Futura Bk BT" w:hAnsi="Futura Bk BT" w:cstheme="majorBidi"/>
          <w:sz w:val="24"/>
          <w:szCs w:val="24"/>
        </w:rPr>
        <w:t xml:space="preserve">Upaya mengenali hakikat Tuhan adalah </w:t>
      </w:r>
      <w:r w:rsidR="00747A38" w:rsidRPr="00A34612">
        <w:rPr>
          <w:rFonts w:ascii="Futura Bk BT" w:hAnsi="Futura Bk BT" w:cstheme="majorBidi"/>
          <w:sz w:val="24"/>
          <w:szCs w:val="24"/>
        </w:rPr>
        <w:t xml:space="preserve">melalui </w:t>
      </w:r>
      <w:r w:rsidRPr="00A34612">
        <w:rPr>
          <w:rFonts w:ascii="Futura Bk BT" w:hAnsi="Futura Bk BT" w:cstheme="majorBidi"/>
          <w:sz w:val="24"/>
          <w:szCs w:val="24"/>
        </w:rPr>
        <w:t>ma`rifatullah</w:t>
      </w:r>
      <w:r w:rsidR="00040C40" w:rsidRPr="00A34612">
        <w:rPr>
          <w:rFonts w:ascii="Futura Bk BT" w:hAnsi="Futura Bk BT" w:cstheme="majorBidi"/>
          <w:sz w:val="24"/>
          <w:szCs w:val="24"/>
        </w:rPr>
        <w:t xml:space="preserve"> disinilah peran tasawuf tidak bisa kita fungkiri.</w:t>
      </w:r>
      <w:proofErr w:type="gramEnd"/>
      <w:r w:rsidR="00040C40" w:rsidRPr="00A34612">
        <w:rPr>
          <w:rFonts w:ascii="Futura Bk BT" w:hAnsi="Futura Bk BT" w:cstheme="majorBidi"/>
          <w:sz w:val="24"/>
          <w:szCs w:val="24"/>
        </w:rPr>
        <w:t xml:space="preserve"> Sebagaimana dijelaskan bahwa memahami tasawuf bukanlah identik dengan orang yang mem</w:t>
      </w:r>
      <w:r w:rsidR="001E1A1E" w:rsidRPr="00A34612">
        <w:rPr>
          <w:rFonts w:ascii="Futura Bk BT" w:hAnsi="Futura Bk BT" w:cstheme="majorBidi"/>
          <w:sz w:val="24"/>
          <w:szCs w:val="24"/>
        </w:rPr>
        <w:t>a</w:t>
      </w:r>
      <w:r w:rsidR="00040C40" w:rsidRPr="00A34612">
        <w:rPr>
          <w:rFonts w:ascii="Futura Bk BT" w:hAnsi="Futura Bk BT" w:cstheme="majorBidi"/>
          <w:sz w:val="24"/>
          <w:szCs w:val="24"/>
        </w:rPr>
        <w:t>k</w:t>
      </w:r>
      <w:r w:rsidR="001E1A1E" w:rsidRPr="00A34612">
        <w:rPr>
          <w:rFonts w:ascii="Futura Bk BT" w:hAnsi="Futura Bk BT" w:cstheme="majorBidi"/>
          <w:sz w:val="24"/>
          <w:szCs w:val="24"/>
        </w:rPr>
        <w:t>a</w:t>
      </w:r>
      <w:r w:rsidR="00040C40" w:rsidRPr="00A34612">
        <w:rPr>
          <w:rFonts w:ascii="Futura Bk BT" w:hAnsi="Futura Bk BT" w:cstheme="majorBidi"/>
          <w:sz w:val="24"/>
          <w:szCs w:val="24"/>
        </w:rPr>
        <w:t>i kain berlubang yang ditambal dan bukan pula menangis meratap, dan bukan pula teriakan dan tarian yang mennguncang dan menjadi gila, namun sejtinya adalah menjernihkan jiwa tanpa keruh dan engkau mengikuti kebenaran, al-Qur`an dan agama serta engkau men</w:t>
      </w:r>
      <w:r w:rsidR="001E1A1E" w:rsidRPr="00A34612">
        <w:rPr>
          <w:rFonts w:ascii="Futura Bk BT" w:hAnsi="Futura Bk BT" w:cstheme="majorBidi"/>
          <w:sz w:val="24"/>
          <w:szCs w:val="24"/>
        </w:rPr>
        <w:t>j</w:t>
      </w:r>
      <w:r w:rsidR="00040C40" w:rsidRPr="00A34612">
        <w:rPr>
          <w:rFonts w:ascii="Futura Bk BT" w:hAnsi="Futura Bk BT" w:cstheme="majorBidi"/>
          <w:sz w:val="24"/>
          <w:szCs w:val="24"/>
        </w:rPr>
        <w:t>adi khusyu` kepada Allah dan menyesali sega</w:t>
      </w:r>
      <w:r w:rsidR="00D3157F" w:rsidRPr="00A34612">
        <w:rPr>
          <w:rFonts w:ascii="Futura Bk BT" w:hAnsi="Futura Bk BT" w:cstheme="majorBidi"/>
          <w:sz w:val="24"/>
          <w:szCs w:val="24"/>
        </w:rPr>
        <w:t>la</w:t>
      </w:r>
      <w:r w:rsidR="00040C40" w:rsidRPr="00A34612">
        <w:rPr>
          <w:rFonts w:ascii="Futura Bk BT" w:hAnsi="Futura Bk BT" w:cstheme="majorBidi"/>
          <w:sz w:val="24"/>
          <w:szCs w:val="24"/>
        </w:rPr>
        <w:t xml:space="preserve"> dosa yang telah diperbuat sepanjang</w:t>
      </w:r>
      <w:r w:rsidR="00D3157F" w:rsidRPr="00A34612">
        <w:rPr>
          <w:rFonts w:ascii="Futura Bk BT" w:hAnsi="Futura Bk BT" w:cstheme="majorBidi"/>
          <w:sz w:val="24"/>
          <w:szCs w:val="24"/>
        </w:rPr>
        <w:t xml:space="preserve"> hidup</w:t>
      </w:r>
      <w:r w:rsidR="00040C40" w:rsidRPr="00A34612">
        <w:rPr>
          <w:rFonts w:ascii="Futura Bk BT" w:hAnsi="Futura Bk BT" w:cstheme="majorBidi"/>
          <w:sz w:val="24"/>
          <w:szCs w:val="24"/>
        </w:rPr>
        <w:t>.</w:t>
      </w:r>
      <w:r w:rsidR="00040C40" w:rsidRPr="00A34612">
        <w:rPr>
          <w:rStyle w:val="FootnoteReference"/>
          <w:rFonts w:ascii="Futura Bk BT" w:hAnsi="Futura Bk BT" w:cstheme="majorBidi"/>
          <w:sz w:val="24"/>
          <w:szCs w:val="24"/>
        </w:rPr>
        <w:footnoteReference w:id="52"/>
      </w:r>
    </w:p>
    <w:p w:rsidR="00495FD3" w:rsidRPr="00A34612" w:rsidRDefault="001E1A1E" w:rsidP="00A34612">
      <w:pPr>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t xml:space="preserve">Ungkapan diatas semakin memperkuat bahwa </w:t>
      </w:r>
      <w:proofErr w:type="gramStart"/>
      <w:r w:rsidRPr="00A34612">
        <w:rPr>
          <w:rFonts w:ascii="Futura Bk BT" w:hAnsi="Futura Bk BT" w:cstheme="majorBidi"/>
          <w:sz w:val="24"/>
          <w:szCs w:val="24"/>
        </w:rPr>
        <w:t>pendidikan  yang</w:t>
      </w:r>
      <w:proofErr w:type="gramEnd"/>
      <w:r w:rsidRPr="00A34612">
        <w:rPr>
          <w:rFonts w:ascii="Futura Bk BT" w:hAnsi="Futura Bk BT" w:cstheme="majorBidi"/>
          <w:sz w:val="24"/>
          <w:szCs w:val="24"/>
        </w:rPr>
        <w:t xml:space="preserve"> mencangkup dimensi ilmu, adab beserta ulama dengan berbagai derifikasinya menjadi tahu akan fungsi dan tugasnya.</w:t>
      </w:r>
      <w:r w:rsidR="00495FD3" w:rsidRPr="00A34612">
        <w:rPr>
          <w:rFonts w:ascii="Futura Bk BT" w:hAnsi="Futura Bk BT" w:cstheme="majorBidi"/>
          <w:sz w:val="24"/>
          <w:szCs w:val="24"/>
        </w:rPr>
        <w:t xml:space="preserve">Hampir semua agama meyakini bahwa hakikat hidup manusia didukung oleh dua unsure atau dua komponen yaitu unsur yang bersifat fisik dan metafisik (ruhaniyah, spiritual). Fisik terdiri atas tubuh atau ragam, sedangkan metafisik adalah unsure “dalam” diri manusia yang biasanya disebut dengan ruh dan </w:t>
      </w:r>
      <w:proofErr w:type="gramStart"/>
      <w:r w:rsidR="00495FD3" w:rsidRPr="00A34612">
        <w:rPr>
          <w:rFonts w:ascii="Futura Bk BT" w:hAnsi="Futura Bk BT" w:cstheme="majorBidi"/>
          <w:sz w:val="24"/>
          <w:szCs w:val="24"/>
        </w:rPr>
        <w:t>nafs  .</w:t>
      </w:r>
      <w:proofErr w:type="gramEnd"/>
      <w:r w:rsidR="00495FD3" w:rsidRPr="00A34612">
        <w:rPr>
          <w:rFonts w:ascii="Futura Bk BT" w:hAnsi="Futura Bk BT" w:cstheme="majorBidi"/>
          <w:sz w:val="24"/>
          <w:szCs w:val="24"/>
        </w:rPr>
        <w:t xml:space="preserve"> </w:t>
      </w:r>
      <w:proofErr w:type="gramStart"/>
      <w:r w:rsidR="00495FD3" w:rsidRPr="00A34612">
        <w:rPr>
          <w:rFonts w:ascii="Futura Bk BT" w:hAnsi="Futura Bk BT" w:cstheme="majorBidi"/>
          <w:sz w:val="24"/>
          <w:szCs w:val="24"/>
        </w:rPr>
        <w:t>namun</w:t>
      </w:r>
      <w:proofErr w:type="gramEnd"/>
      <w:r w:rsidR="00495FD3" w:rsidRPr="00A34612">
        <w:rPr>
          <w:rFonts w:ascii="Futura Bk BT" w:hAnsi="Futura Bk BT" w:cstheme="majorBidi"/>
          <w:sz w:val="24"/>
          <w:szCs w:val="24"/>
        </w:rPr>
        <w:t xml:space="preserve"> subtansi ruh atau jiwa sampai saat ini</w:t>
      </w:r>
      <w:r w:rsidR="0011229E" w:rsidRPr="00A34612">
        <w:rPr>
          <w:rFonts w:ascii="Futura Bk BT" w:hAnsi="Futura Bk BT" w:cstheme="majorBidi"/>
          <w:sz w:val="24"/>
          <w:szCs w:val="24"/>
        </w:rPr>
        <w:t xml:space="preserve"> baik secara ilmiah maupun agama tetap merup</w:t>
      </w:r>
      <w:r w:rsidR="006E2BF3" w:rsidRPr="00A34612">
        <w:rPr>
          <w:rFonts w:ascii="Futura Bk BT" w:hAnsi="Futura Bk BT" w:cstheme="majorBidi"/>
          <w:sz w:val="24"/>
          <w:szCs w:val="24"/>
        </w:rPr>
        <w:t>a</w:t>
      </w:r>
      <w:r w:rsidR="0011229E" w:rsidRPr="00A34612">
        <w:rPr>
          <w:rFonts w:ascii="Futura Bk BT" w:hAnsi="Futura Bk BT" w:cstheme="majorBidi"/>
          <w:sz w:val="24"/>
          <w:szCs w:val="24"/>
        </w:rPr>
        <w:t>kan sesuatu yang m</w:t>
      </w:r>
      <w:r w:rsidR="006E2BF3" w:rsidRPr="00A34612">
        <w:rPr>
          <w:rFonts w:ascii="Futura Bk BT" w:hAnsi="Futura Bk BT" w:cstheme="majorBidi"/>
          <w:sz w:val="24"/>
          <w:szCs w:val="24"/>
        </w:rPr>
        <w:t>is</w:t>
      </w:r>
      <w:r w:rsidR="0011229E" w:rsidRPr="00A34612">
        <w:rPr>
          <w:rFonts w:ascii="Futura Bk BT" w:hAnsi="Futura Bk BT" w:cstheme="majorBidi"/>
          <w:sz w:val="24"/>
          <w:szCs w:val="24"/>
        </w:rPr>
        <w:t xml:space="preserve">terius. </w:t>
      </w:r>
      <w:proofErr w:type="gramStart"/>
      <w:r w:rsidR="0011229E" w:rsidRPr="00A34612">
        <w:rPr>
          <w:rFonts w:ascii="Futura Bk BT" w:hAnsi="Futura Bk BT" w:cstheme="majorBidi"/>
          <w:sz w:val="24"/>
          <w:szCs w:val="24"/>
        </w:rPr>
        <w:t xml:space="preserve">Kalaupun bisa </w:t>
      </w:r>
      <w:r w:rsidR="0011229E" w:rsidRPr="00A34612">
        <w:rPr>
          <w:rFonts w:ascii="Futura Bk BT" w:hAnsi="Futura Bk BT" w:cstheme="majorBidi"/>
          <w:sz w:val="24"/>
          <w:szCs w:val="24"/>
        </w:rPr>
        <w:lastRenderedPageBreak/>
        <w:t>diketahui masih terbatas pada gejala-gejalannya yang dalam ilmu modern disebut dengan psikologi, ilmu tentang gejalan-gejala jiwa.</w:t>
      </w:r>
      <w:proofErr w:type="gramEnd"/>
      <w:r w:rsidR="0011229E" w:rsidRPr="00A34612">
        <w:rPr>
          <w:rStyle w:val="FootnoteReference"/>
          <w:rFonts w:ascii="Futura Bk BT" w:hAnsi="Futura Bk BT" w:cstheme="majorBidi"/>
          <w:sz w:val="24"/>
          <w:szCs w:val="24"/>
        </w:rPr>
        <w:footnoteReference w:id="53"/>
      </w:r>
    </w:p>
    <w:p w:rsidR="00684CAD" w:rsidRPr="00A34612" w:rsidRDefault="00747A38" w:rsidP="00A34612">
      <w:pPr>
        <w:spacing w:after="0"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Dalam perspektif tasawuf hakikat ilmu dengan berbagai cakupan yang melingkupinya menjadi nilai tambah bagi manusia bahwa dalam kehidupan sesungguhnya tidak ditentukan oleh unsure fisiknya, tetapi oleh unsure metafisiknya yang beruparuh atau jiwa dan kualitas-kualitas internal lainnya.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Karena</w:t>
      </w:r>
      <w:r w:rsidR="00361B55" w:rsidRPr="00A34612">
        <w:rPr>
          <w:rFonts w:ascii="Futura Bk BT" w:hAnsi="Futura Bk BT" w:cstheme="majorBidi"/>
          <w:sz w:val="24"/>
          <w:szCs w:val="24"/>
        </w:rPr>
        <w:t xml:space="preserve"> fisik manusia nilai</w:t>
      </w:r>
      <w:r w:rsidRPr="00A34612">
        <w:rPr>
          <w:rFonts w:ascii="Futura Bk BT" w:hAnsi="Futura Bk BT" w:cstheme="majorBidi"/>
          <w:sz w:val="24"/>
          <w:szCs w:val="24"/>
        </w:rPr>
        <w:t>nya tidak terlalu mahal</w:t>
      </w:r>
      <w:r w:rsidR="009B2ED5" w:rsidRPr="00A34612">
        <w:rPr>
          <w:rFonts w:ascii="Futura Bk BT" w:hAnsi="Futura Bk BT" w:cstheme="majorBidi"/>
          <w:sz w:val="24"/>
          <w:szCs w:val="24"/>
        </w:rPr>
        <w:t>.</w:t>
      </w:r>
      <w:proofErr w:type="gramEnd"/>
      <w:r w:rsidR="009B2ED5" w:rsidRPr="00A34612">
        <w:rPr>
          <w:rStyle w:val="FootnoteReference"/>
          <w:rFonts w:ascii="Futura Bk BT" w:hAnsi="Futura Bk BT" w:cstheme="majorBidi"/>
          <w:sz w:val="24"/>
          <w:szCs w:val="24"/>
        </w:rPr>
        <w:footnoteReference w:id="54"/>
      </w:r>
      <w:r w:rsidR="00684CAD" w:rsidRPr="00A34612">
        <w:rPr>
          <w:rFonts w:ascii="Futura Bk BT" w:hAnsi="Futura Bk BT" w:cstheme="majorBidi"/>
          <w:sz w:val="24"/>
          <w:szCs w:val="24"/>
        </w:rPr>
        <w:t xml:space="preserve">Lalu </w:t>
      </w:r>
      <w:proofErr w:type="gramStart"/>
      <w:r w:rsidR="00684CAD" w:rsidRPr="00A34612">
        <w:rPr>
          <w:rFonts w:ascii="Futura Bk BT" w:hAnsi="Futura Bk BT" w:cstheme="majorBidi"/>
          <w:sz w:val="24"/>
          <w:szCs w:val="24"/>
        </w:rPr>
        <w:t>apa</w:t>
      </w:r>
      <w:proofErr w:type="gramEnd"/>
      <w:r w:rsidR="00684CAD" w:rsidRPr="00A34612">
        <w:rPr>
          <w:rFonts w:ascii="Futura Bk BT" w:hAnsi="Futura Bk BT" w:cstheme="majorBidi"/>
          <w:sz w:val="24"/>
          <w:szCs w:val="24"/>
        </w:rPr>
        <w:t xml:space="preserve"> yang menjadikan manusia mahal dan dihargai tinggi? Mengapa seseorang dihargai lebih tinggi dibandingkan orang lain padahal tubuhnya </w:t>
      </w:r>
      <w:proofErr w:type="gramStart"/>
      <w:r w:rsidR="00684CAD" w:rsidRPr="00A34612">
        <w:rPr>
          <w:rFonts w:ascii="Futura Bk BT" w:hAnsi="Futura Bk BT" w:cstheme="majorBidi"/>
          <w:sz w:val="24"/>
          <w:szCs w:val="24"/>
        </w:rPr>
        <w:t>sama</w:t>
      </w:r>
      <w:proofErr w:type="gramEnd"/>
      <w:r w:rsidR="00684CAD" w:rsidRPr="00A34612">
        <w:rPr>
          <w:rFonts w:ascii="Futura Bk BT" w:hAnsi="Futura Bk BT" w:cstheme="majorBidi"/>
          <w:sz w:val="24"/>
          <w:szCs w:val="24"/>
        </w:rPr>
        <w:t xml:space="preserve">, warna kulit dan rambutnya sma, kelengkapan tubuhnya sama. </w:t>
      </w:r>
      <w:proofErr w:type="gramStart"/>
      <w:r w:rsidR="00684CAD" w:rsidRPr="00A34612">
        <w:rPr>
          <w:rFonts w:ascii="Futura Bk BT" w:hAnsi="Futura Bk BT" w:cstheme="majorBidi"/>
          <w:sz w:val="24"/>
          <w:szCs w:val="24"/>
        </w:rPr>
        <w:t>Ada dua orang yang berjalan bersama yang satu pejabat dan seorang ulama lagi ulama besar, tetapi mengapa penghormatan orang terhadap ulama lebih besar daripada pejabat.</w:t>
      </w:r>
      <w:proofErr w:type="gramEnd"/>
      <w:r w:rsidR="00684CAD" w:rsidRPr="00A34612">
        <w:rPr>
          <w:rFonts w:ascii="Futura Bk BT" w:hAnsi="Futura Bk BT" w:cstheme="majorBidi"/>
          <w:sz w:val="24"/>
          <w:szCs w:val="24"/>
        </w:rPr>
        <w:t xml:space="preserve"> </w:t>
      </w:r>
      <w:proofErr w:type="gramStart"/>
      <w:r w:rsidR="00361B55" w:rsidRPr="00A34612">
        <w:rPr>
          <w:rFonts w:ascii="Futura Bk BT" w:hAnsi="Futura Bk BT" w:cstheme="majorBidi"/>
          <w:sz w:val="24"/>
          <w:szCs w:val="24"/>
        </w:rPr>
        <w:t>D</w:t>
      </w:r>
      <w:r w:rsidR="00684CAD" w:rsidRPr="00A34612">
        <w:rPr>
          <w:rFonts w:ascii="Futura Bk BT" w:hAnsi="Futura Bk BT" w:cstheme="majorBidi"/>
          <w:sz w:val="24"/>
          <w:szCs w:val="24"/>
        </w:rPr>
        <w:t>is</w:t>
      </w:r>
      <w:r w:rsidR="00361B55" w:rsidRPr="00A34612">
        <w:rPr>
          <w:rFonts w:ascii="Futura Bk BT" w:hAnsi="Futura Bk BT" w:cstheme="majorBidi"/>
          <w:sz w:val="24"/>
          <w:szCs w:val="24"/>
        </w:rPr>
        <w:t>ini ada nilai tambah yang bukan bersifat fisik melain non fisik (metafisik).</w:t>
      </w:r>
      <w:proofErr w:type="gramEnd"/>
      <w:r w:rsidR="00361B55" w:rsidRPr="00A34612">
        <w:rPr>
          <w:rStyle w:val="FootnoteReference"/>
          <w:rFonts w:ascii="Futura Bk BT" w:hAnsi="Futura Bk BT" w:cstheme="majorBidi"/>
          <w:sz w:val="24"/>
          <w:szCs w:val="24"/>
        </w:rPr>
        <w:footnoteReference w:id="55"/>
      </w:r>
    </w:p>
    <w:p w:rsidR="00361B55" w:rsidRPr="00A34612" w:rsidRDefault="00361B55" w:rsidP="00A34612">
      <w:pPr>
        <w:spacing w:after="0"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Menyadari kenyataan ini dalam pandangan Islam tegas melarang umatnya hanya memikirkan hal-hal yang bersifat fisik.</w:t>
      </w:r>
      <w:proofErr w:type="gramEnd"/>
      <w:r w:rsidRPr="00A34612">
        <w:rPr>
          <w:rFonts w:ascii="Futura Bk BT" w:hAnsi="Futura Bk BT" w:cstheme="majorBidi"/>
          <w:sz w:val="24"/>
          <w:szCs w:val="24"/>
        </w:rPr>
        <w:t xml:space="preserve"> Dalam istilah al-Qur`an orang yang hanya mengikuti kemauan fisiknya disebut ya`kulu wa yatamatta`u (hanya urusan perut dan bersenang-senang)</w:t>
      </w:r>
      <w:r w:rsidR="003620BE" w:rsidRPr="00A34612">
        <w:rPr>
          <w:rFonts w:ascii="Futura Bk BT" w:hAnsi="Futura Bk BT" w:cstheme="majorBidi"/>
          <w:sz w:val="24"/>
          <w:szCs w:val="24"/>
        </w:rPr>
        <w:t>, sebaliknya Islam mengajak kepada umatnya agar memperhatikan unsure yang mendukung hdup terutama menyangkut unsure metafisika seperti ilmu, agama dan moral sehingga orang yang mengapresiasi unsure metafisik tamak pada cara hidupnya yang mengutamkan kepuasan spiritual, penghormatan terhadap nilai dan menjunjung tinggi moralitas.</w:t>
      </w:r>
    </w:p>
    <w:p w:rsidR="00AE1756" w:rsidRPr="00A34612" w:rsidRDefault="00AE1756" w:rsidP="00A34612">
      <w:pPr>
        <w:spacing w:after="0"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Dari potensi nalar ini manusia diketahui berada diatas malaikat, bahkan segala makhluk yang ada.</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Nalar manusia adalah nalar kreatif sedangkan malaikat mempunyai nalar normatif.</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Karena nalar kreatifnya manusia dengan leluasa bisa berbuat atau tidak berbuat, bertindak atau tidak dan memilih sesuai denga kehendak bebasnya.</w:t>
      </w:r>
      <w:proofErr w:type="gramEnd"/>
      <w:r w:rsidRPr="00A34612">
        <w:rPr>
          <w:rFonts w:ascii="Futura Bk BT" w:hAnsi="Futura Bk BT" w:cstheme="majorBidi"/>
          <w:sz w:val="24"/>
          <w:szCs w:val="24"/>
        </w:rPr>
        <w:t xml:space="preserve"> Dia bisa melaksanakan sesuatu tetapi pada saat yang </w:t>
      </w:r>
      <w:proofErr w:type="gramStart"/>
      <w:r w:rsidRPr="00A34612">
        <w:rPr>
          <w:rFonts w:ascii="Futura Bk BT" w:hAnsi="Futura Bk BT" w:cstheme="majorBidi"/>
          <w:sz w:val="24"/>
          <w:szCs w:val="24"/>
        </w:rPr>
        <w:t>sama</w:t>
      </w:r>
      <w:proofErr w:type="gramEnd"/>
      <w:r w:rsidRPr="00A34612">
        <w:rPr>
          <w:rFonts w:ascii="Futura Bk BT" w:hAnsi="Futura Bk BT" w:cstheme="majorBidi"/>
          <w:sz w:val="24"/>
          <w:szCs w:val="24"/>
        </w:rPr>
        <w:t xml:space="preserve"> melakukan manipulasi atau distorsi konsep, dia mengerjakan </w:t>
      </w:r>
      <w:r w:rsidRPr="00A34612">
        <w:rPr>
          <w:rFonts w:ascii="Futura Bk BT" w:hAnsi="Futura Bk BT" w:cstheme="majorBidi"/>
          <w:sz w:val="24"/>
          <w:szCs w:val="24"/>
        </w:rPr>
        <w:lastRenderedPageBreak/>
        <w:t xml:space="preserve">perintah tetapi juga pilihan kecuai tunduk kepada ketetaan yang berlaku pada dirinya, </w:t>
      </w:r>
      <w:r w:rsidRPr="00A34612">
        <w:rPr>
          <w:rFonts w:ascii="Futura Bk BT" w:hAnsi="Futura Bk BT" w:cstheme="majorBidi"/>
          <w:i/>
          <w:iCs/>
          <w:sz w:val="24"/>
          <w:szCs w:val="24"/>
        </w:rPr>
        <w:t>la ya`shunallaha ma amarohum wa yaf`auna ma yu`marun</w:t>
      </w:r>
      <w:r w:rsidRPr="00A34612">
        <w:rPr>
          <w:rFonts w:ascii="Futura Bk BT" w:hAnsi="Futura Bk BT" w:cstheme="majorBidi"/>
          <w:sz w:val="24"/>
          <w:szCs w:val="24"/>
        </w:rPr>
        <w:t xml:space="preserve"> “tidak bisa menentang dan hanya melaksanakan apa yang diperintahkan oleh Allah Swt”.</w:t>
      </w:r>
    </w:p>
    <w:p w:rsidR="00AC032E" w:rsidRPr="00A34612" w:rsidRDefault="00AC032E" w:rsidP="00A34612">
      <w:pPr>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t xml:space="preserve">Darisinilah kita bisa mengambil satu kesimpulan penting bahwa esensialitas ilmu begitu memiliki nilai yang begitu besar dan hampir para ulama tasawuf semisal syaikh Zainudin bin Ali al Malimbari dalam kitabnya Kifayatul Atqiya` </w:t>
      </w:r>
      <w:proofErr w:type="gramStart"/>
      <w:r w:rsidRPr="00A34612">
        <w:rPr>
          <w:rFonts w:ascii="Futura Bk BT" w:hAnsi="Futura Bk BT" w:cstheme="majorBidi"/>
          <w:sz w:val="24"/>
          <w:szCs w:val="24"/>
        </w:rPr>
        <w:t>wa</w:t>
      </w:r>
      <w:proofErr w:type="gramEnd"/>
      <w:r w:rsidRPr="00A34612">
        <w:rPr>
          <w:rFonts w:ascii="Futura Bk BT" w:hAnsi="Futura Bk BT" w:cstheme="majorBidi"/>
          <w:sz w:val="24"/>
          <w:szCs w:val="24"/>
        </w:rPr>
        <w:t xml:space="preserve"> Minhajul Ashfiya dan Syaikh Muhammad Nawawi al Jawi dalam maroqil Ubudiyahnya. </w:t>
      </w:r>
      <w:proofErr w:type="gramStart"/>
      <w:r w:rsidRPr="00A34612">
        <w:rPr>
          <w:rFonts w:ascii="Futura Bk BT" w:hAnsi="Futura Bk BT" w:cstheme="majorBidi"/>
          <w:sz w:val="24"/>
          <w:szCs w:val="24"/>
        </w:rPr>
        <w:t>Memberikan  penjelasan</w:t>
      </w:r>
      <w:proofErr w:type="gramEnd"/>
      <w:r w:rsidRPr="00A34612">
        <w:rPr>
          <w:rFonts w:ascii="Futura Bk BT" w:hAnsi="Futura Bk BT" w:cstheme="majorBidi"/>
          <w:sz w:val="24"/>
          <w:szCs w:val="24"/>
        </w:rPr>
        <w:t xml:space="preserve"> untuk bisa mencapai derajat dan maqom tertinggi ketercapaian</w:t>
      </w:r>
      <w:r w:rsidR="006E2BF3" w:rsidRPr="00A34612">
        <w:rPr>
          <w:rFonts w:ascii="Futura Bk BT" w:hAnsi="Futura Bk BT" w:cstheme="majorBidi"/>
          <w:sz w:val="24"/>
          <w:szCs w:val="24"/>
        </w:rPr>
        <w:t xml:space="preserve"> kepada puncaknya</w:t>
      </w:r>
      <w:r w:rsidRPr="00A34612">
        <w:rPr>
          <w:rFonts w:ascii="Futura Bk BT" w:hAnsi="Futura Bk BT" w:cstheme="majorBidi"/>
          <w:sz w:val="24"/>
          <w:szCs w:val="24"/>
        </w:rPr>
        <w:t xml:space="preserve"> tidak bisa didapatkan kecuali dengan ilmu. Menggali khazanah ilmu </w:t>
      </w:r>
      <w:proofErr w:type="gramStart"/>
      <w:r w:rsidRPr="00A34612">
        <w:rPr>
          <w:rFonts w:ascii="Futura Bk BT" w:hAnsi="Futura Bk BT" w:cstheme="majorBidi"/>
          <w:sz w:val="24"/>
          <w:szCs w:val="24"/>
        </w:rPr>
        <w:t>wa</w:t>
      </w:r>
      <w:proofErr w:type="gramEnd"/>
      <w:r w:rsidRPr="00A34612">
        <w:rPr>
          <w:rFonts w:ascii="Futura Bk BT" w:hAnsi="Futura Bk BT" w:cstheme="majorBidi"/>
          <w:sz w:val="24"/>
          <w:szCs w:val="24"/>
        </w:rPr>
        <w:t xml:space="preserve"> bilkhusus ilmu syara` menjadi bagian yang wajib di telusuri dan ditadabburi bagi pendidik maupun peserta didik dengan alasan bahwa baiknya ibadah dan lurusnya akidah serta suci dan bersihnya hati </w:t>
      </w:r>
      <w:r w:rsidR="006E2BF3" w:rsidRPr="00A34612">
        <w:rPr>
          <w:rFonts w:ascii="Futura Bk BT" w:hAnsi="Futura Bk BT" w:cstheme="majorBidi"/>
          <w:sz w:val="24"/>
          <w:szCs w:val="24"/>
        </w:rPr>
        <w:t xml:space="preserve">harus </w:t>
      </w:r>
      <w:r w:rsidRPr="00A34612">
        <w:rPr>
          <w:rFonts w:ascii="Futura Bk BT" w:hAnsi="Futura Bk BT" w:cstheme="majorBidi"/>
          <w:sz w:val="24"/>
          <w:szCs w:val="24"/>
        </w:rPr>
        <w:t>dilandasi dengan ilmu.</w:t>
      </w:r>
      <w:r w:rsidRPr="00A34612">
        <w:rPr>
          <w:rStyle w:val="FootnoteReference"/>
          <w:rFonts w:ascii="Futura Bk BT" w:hAnsi="Futura Bk BT" w:cstheme="majorBidi"/>
          <w:sz w:val="24"/>
          <w:szCs w:val="24"/>
        </w:rPr>
        <w:footnoteReference w:id="56"/>
      </w:r>
    </w:p>
    <w:p w:rsidR="00330118" w:rsidRDefault="00330118" w:rsidP="00A34612">
      <w:pPr>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t>Dalam sebuah syairnya menyebutkan:</w:t>
      </w:r>
    </w:p>
    <w:p w:rsidR="00A34612" w:rsidRPr="00A34612" w:rsidRDefault="00A34612" w:rsidP="00A34612">
      <w:pPr>
        <w:spacing w:after="0" w:line="240" w:lineRule="auto"/>
        <w:ind w:firstLine="720"/>
        <w:jc w:val="both"/>
        <w:rPr>
          <w:rFonts w:ascii="Futura Bk BT" w:hAnsi="Futura Bk BT" w:cstheme="majorBidi"/>
          <w:sz w:val="24"/>
          <w:szCs w:val="24"/>
        </w:rPr>
      </w:pPr>
    </w:p>
    <w:p w:rsidR="00B46D4D" w:rsidRPr="00A34612" w:rsidRDefault="00330118" w:rsidP="00A34612">
      <w:pPr>
        <w:spacing w:after="0" w:line="240" w:lineRule="auto"/>
        <w:ind w:firstLine="720"/>
        <w:jc w:val="right"/>
        <w:rPr>
          <w:rFonts w:ascii="Futura Bk BT" w:hAnsi="Futura Bk BT" w:cstheme="majorBidi"/>
          <w:b/>
          <w:bCs/>
          <w:sz w:val="28"/>
          <w:szCs w:val="28"/>
        </w:rPr>
      </w:pPr>
      <w:r w:rsidRPr="00A34612">
        <w:rPr>
          <w:rFonts w:ascii="Futura Bk BT" w:hAnsi="Futura Bk BT" w:cstheme="majorBidi"/>
          <w:b/>
          <w:bCs/>
          <w:sz w:val="28"/>
          <w:szCs w:val="28"/>
          <w:rtl/>
        </w:rPr>
        <w:t>وتعلمن علما يصحح طاعة  وعقيدة ومزكي القلب</w:t>
      </w:r>
      <w:r w:rsidR="00B46D4D" w:rsidRPr="00A34612">
        <w:rPr>
          <w:rFonts w:ascii="Futura Bk BT" w:hAnsi="Futura Bk BT" w:cstheme="majorBidi"/>
          <w:b/>
          <w:bCs/>
          <w:sz w:val="28"/>
          <w:szCs w:val="28"/>
          <w:rtl/>
        </w:rPr>
        <w:t xml:space="preserve"> اصقلا</w:t>
      </w:r>
    </w:p>
    <w:p w:rsidR="00EB7A62" w:rsidRPr="00A34612" w:rsidRDefault="008E71D2" w:rsidP="00A34612">
      <w:pPr>
        <w:spacing w:after="0" w:line="240" w:lineRule="auto"/>
        <w:jc w:val="both"/>
        <w:rPr>
          <w:rFonts w:ascii="Futura Bk BT" w:hAnsi="Futura Bk BT" w:cstheme="majorBidi"/>
          <w:sz w:val="24"/>
          <w:szCs w:val="24"/>
        </w:rPr>
      </w:pPr>
      <w:r w:rsidRPr="00A34612">
        <w:rPr>
          <w:rFonts w:ascii="Futura Bk BT" w:hAnsi="Futura Bk BT" w:cstheme="majorBidi"/>
          <w:sz w:val="24"/>
          <w:szCs w:val="24"/>
        </w:rPr>
        <w:t xml:space="preserve">Ungkapan diatas memberi penjelasan bagi seorang salik yang meniti jalan sehigga sampai kepada keridhoan Allah Swt dan RasulNyA dengan meniti jalan ilmu semakin memperbagus dan memperbaiki nilai ketaaan, ibadah dan seluruh aspek ubudiyah dan amaliyah sesuai </w:t>
      </w:r>
      <w:r w:rsidR="00923A4A" w:rsidRPr="00A34612">
        <w:rPr>
          <w:rFonts w:ascii="Futura Bk BT" w:hAnsi="Futura Bk BT" w:cstheme="majorBidi"/>
          <w:sz w:val="24"/>
          <w:szCs w:val="24"/>
        </w:rPr>
        <w:t>dengan ketetapan syari`ah sehingga suatu amal tanpa dilandasi ilmu menjadi batil.</w:t>
      </w:r>
      <w:r w:rsidR="00923A4A" w:rsidRPr="00A34612">
        <w:rPr>
          <w:rStyle w:val="FootnoteReference"/>
          <w:rFonts w:ascii="Futura Bk BT" w:hAnsi="Futura Bk BT" w:cstheme="majorBidi"/>
          <w:sz w:val="24"/>
          <w:szCs w:val="24"/>
        </w:rPr>
        <w:footnoteReference w:id="57"/>
      </w:r>
    </w:p>
    <w:p w:rsidR="00183202" w:rsidRPr="00A34612" w:rsidRDefault="00183202" w:rsidP="00A34612">
      <w:pPr>
        <w:spacing w:after="0" w:line="240" w:lineRule="auto"/>
        <w:jc w:val="both"/>
        <w:rPr>
          <w:rFonts w:ascii="Futura Bk BT" w:hAnsi="Futura Bk BT" w:cstheme="majorBidi"/>
          <w:sz w:val="24"/>
          <w:szCs w:val="24"/>
        </w:rPr>
      </w:pPr>
    </w:p>
    <w:p w:rsidR="00EB7A62" w:rsidRPr="00A34612" w:rsidRDefault="00A34612" w:rsidP="00A34612">
      <w:pPr>
        <w:spacing w:after="0" w:line="240" w:lineRule="auto"/>
        <w:rPr>
          <w:rFonts w:ascii="Futura Bk BT" w:hAnsi="Futura Bk BT" w:cstheme="majorBidi"/>
          <w:b/>
          <w:bCs/>
          <w:sz w:val="24"/>
          <w:szCs w:val="24"/>
        </w:rPr>
      </w:pPr>
      <w:r w:rsidRPr="00A34612">
        <w:rPr>
          <w:rFonts w:ascii="Futura Bk BT" w:hAnsi="Futura Bk BT" w:cstheme="majorBidi"/>
          <w:b/>
          <w:bCs/>
          <w:sz w:val="24"/>
          <w:szCs w:val="24"/>
        </w:rPr>
        <w:t>KESIMPULAN</w:t>
      </w:r>
    </w:p>
    <w:p w:rsidR="00EB7A62" w:rsidRPr="00A34612" w:rsidRDefault="00EB7A62" w:rsidP="00A34612">
      <w:pPr>
        <w:spacing w:after="0" w:line="240" w:lineRule="auto"/>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Pendidikan menjadi dasar yang bersifat fundamenta dan menjadi hal setiap warga Negara untuk mendapatkan pendidikan dan merasakannya sesuai dengan amanah undang-undang.</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Pendidikan dalam Islam mencakup berbagai aspek tidak hanya melulu membincangkan sesuatu yang berisfat materi namun juga in materil.</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Upaya untuk menghasilkan term dan tujuan pendidikan yang ideal adalah dengan meewujudkan insane yang beradab sebagaimana yang telah dikemukakan naquib al attas.</w:t>
      </w:r>
      <w:proofErr w:type="gramEnd"/>
      <w:r w:rsidRPr="00A34612">
        <w:rPr>
          <w:rFonts w:ascii="Futura Bk BT" w:hAnsi="Futura Bk BT" w:cstheme="majorBidi"/>
          <w:sz w:val="24"/>
          <w:szCs w:val="24"/>
        </w:rPr>
        <w:t xml:space="preserve"> </w:t>
      </w:r>
      <w:proofErr w:type="gramStart"/>
      <w:r w:rsidRPr="00A34612">
        <w:rPr>
          <w:rFonts w:ascii="Futura Bk BT" w:hAnsi="Futura Bk BT" w:cstheme="majorBidi"/>
          <w:sz w:val="24"/>
          <w:szCs w:val="24"/>
        </w:rPr>
        <w:t>Sebab istilah adab berasal dari kosakata Islam oleh karena itu seyogyanya istlilah ini yang sebenarnya juga harus dipahami dalam perspektif pandangan alam (worldview) Islam</w:t>
      </w:r>
      <w:r w:rsidR="00DB0BD0" w:rsidRPr="00A34612">
        <w:rPr>
          <w:rFonts w:ascii="Futura Bk BT" w:hAnsi="Futura Bk BT" w:cstheme="majorBidi"/>
          <w:sz w:val="24"/>
          <w:szCs w:val="24"/>
        </w:rPr>
        <w:t>.</w:t>
      </w:r>
      <w:proofErr w:type="gramEnd"/>
      <w:r w:rsidR="00DB0BD0" w:rsidRPr="00A34612">
        <w:rPr>
          <w:rFonts w:ascii="Futura Bk BT" w:hAnsi="Futura Bk BT" w:cstheme="majorBidi"/>
          <w:sz w:val="24"/>
          <w:szCs w:val="24"/>
        </w:rPr>
        <w:t xml:space="preserve"> Pemaknaan adab dengan sopan </w:t>
      </w:r>
      <w:r w:rsidR="00DB0BD0" w:rsidRPr="00A34612">
        <w:rPr>
          <w:rFonts w:ascii="Futura Bk BT" w:hAnsi="Futura Bk BT" w:cstheme="majorBidi"/>
          <w:sz w:val="24"/>
          <w:szCs w:val="24"/>
        </w:rPr>
        <w:lastRenderedPageBreak/>
        <w:t>santu, baik budi bahasa, tidak sesuai dengan makna istilah ini sendiri dalam ajaran Islam, yang pada intinya adalah memahami dan mengakui sega</w:t>
      </w:r>
      <w:r w:rsidR="00245370" w:rsidRPr="00A34612">
        <w:rPr>
          <w:rFonts w:ascii="Futura Bk BT" w:hAnsi="Futura Bk BT" w:cstheme="majorBidi"/>
          <w:sz w:val="24"/>
          <w:szCs w:val="24"/>
        </w:rPr>
        <w:t>l</w:t>
      </w:r>
      <w:r w:rsidR="00DB0BD0" w:rsidRPr="00A34612">
        <w:rPr>
          <w:rFonts w:ascii="Futura Bk BT" w:hAnsi="Futura Bk BT" w:cstheme="majorBidi"/>
          <w:sz w:val="24"/>
          <w:szCs w:val="24"/>
        </w:rPr>
        <w:t>a sesuatu sesuai dengan harkat dan martabah yang ditentukan Allah Swt. Istilah ta`dib mengakar kuat yang bertujuan sebagai suatu proses pendidikan dan membentuk manusia yang berada</w:t>
      </w:r>
      <w:r w:rsidR="00245370" w:rsidRPr="00A34612">
        <w:rPr>
          <w:rFonts w:ascii="Futura Bk BT" w:hAnsi="Futura Bk BT" w:cstheme="majorBidi"/>
          <w:sz w:val="24"/>
          <w:szCs w:val="24"/>
        </w:rPr>
        <w:t xml:space="preserve">b </w:t>
      </w:r>
      <w:r w:rsidR="00DB0BD0" w:rsidRPr="00A34612">
        <w:rPr>
          <w:rFonts w:ascii="Futura Bk BT" w:hAnsi="Futura Bk BT" w:cstheme="majorBidi"/>
          <w:sz w:val="24"/>
          <w:szCs w:val="24"/>
        </w:rPr>
        <w:t xml:space="preserve">atau manusia yang baik (agood man) dengan itu tujuan pendidikan Islam adalah mencetak manusia yang beradab. </w:t>
      </w:r>
      <w:proofErr w:type="gramStart"/>
      <w:r w:rsidR="00DB0BD0" w:rsidRPr="00A34612">
        <w:rPr>
          <w:rFonts w:ascii="Futura Bk BT" w:hAnsi="Futura Bk BT" w:cstheme="majorBidi"/>
          <w:sz w:val="24"/>
          <w:szCs w:val="24"/>
        </w:rPr>
        <w:t>Selain itu adab adalah cerminan yang tak terpisahkan dalam wujud dan upaya pengharibaan manusia disisi Allah Swt melalu ilmu pengetahuan yang telah diketahui</w:t>
      </w:r>
      <w:r w:rsidR="00865D41" w:rsidRPr="00A34612">
        <w:rPr>
          <w:rFonts w:ascii="Futura Bk BT" w:hAnsi="Futura Bk BT" w:cstheme="majorBidi"/>
          <w:sz w:val="24"/>
          <w:szCs w:val="24"/>
        </w:rPr>
        <w:t xml:space="preserve"> dan dipahaminya</w:t>
      </w:r>
      <w:r w:rsidR="00DB0BD0" w:rsidRPr="00A34612">
        <w:rPr>
          <w:rFonts w:ascii="Futura Bk BT" w:hAnsi="Futura Bk BT" w:cstheme="majorBidi"/>
          <w:sz w:val="24"/>
          <w:szCs w:val="24"/>
        </w:rPr>
        <w:t>.</w:t>
      </w:r>
      <w:proofErr w:type="gramEnd"/>
    </w:p>
    <w:p w:rsidR="00D3157F" w:rsidRPr="00A34612" w:rsidRDefault="00D3157F" w:rsidP="00A34612">
      <w:pPr>
        <w:spacing w:after="0" w:line="240" w:lineRule="auto"/>
        <w:ind w:firstLine="720"/>
        <w:jc w:val="both"/>
        <w:rPr>
          <w:rFonts w:ascii="Futura Bk BT" w:hAnsi="Futura Bk BT" w:cstheme="majorBidi"/>
          <w:sz w:val="24"/>
          <w:szCs w:val="24"/>
        </w:rPr>
      </w:pPr>
    </w:p>
    <w:p w:rsidR="00D3157F" w:rsidRPr="00A34612" w:rsidRDefault="00D3157F" w:rsidP="00A34612">
      <w:pPr>
        <w:spacing w:after="0" w:line="240" w:lineRule="auto"/>
        <w:ind w:firstLine="720"/>
        <w:jc w:val="both"/>
        <w:rPr>
          <w:rFonts w:ascii="Futura Bk BT" w:hAnsi="Futura Bk BT" w:cstheme="majorBidi"/>
          <w:sz w:val="24"/>
          <w:szCs w:val="24"/>
        </w:rPr>
      </w:pPr>
    </w:p>
    <w:p w:rsidR="00D3157F" w:rsidRPr="00A34612" w:rsidRDefault="00D3157F" w:rsidP="00A34612">
      <w:pPr>
        <w:spacing w:after="0" w:line="240" w:lineRule="auto"/>
        <w:ind w:firstLine="720"/>
        <w:jc w:val="center"/>
        <w:rPr>
          <w:rFonts w:ascii="Futura Bk BT" w:hAnsi="Futura Bk BT" w:cstheme="majorBidi"/>
          <w:b/>
          <w:bCs/>
          <w:sz w:val="24"/>
          <w:szCs w:val="24"/>
        </w:rPr>
      </w:pPr>
    </w:p>
    <w:p w:rsidR="00865D41" w:rsidRPr="00A34612" w:rsidRDefault="00D3157F" w:rsidP="00A34612">
      <w:pPr>
        <w:spacing w:after="0" w:line="240" w:lineRule="auto"/>
        <w:ind w:firstLine="720"/>
        <w:jc w:val="center"/>
        <w:rPr>
          <w:rFonts w:ascii="Futura Bk BT" w:hAnsi="Futura Bk BT" w:cstheme="majorBidi"/>
          <w:b/>
          <w:bCs/>
          <w:sz w:val="24"/>
          <w:szCs w:val="24"/>
        </w:rPr>
      </w:pPr>
      <w:r w:rsidRPr="00A34612">
        <w:rPr>
          <w:rFonts w:ascii="Futura Bk BT" w:hAnsi="Futura Bk BT" w:cstheme="majorBidi"/>
          <w:b/>
          <w:bCs/>
          <w:sz w:val="24"/>
          <w:szCs w:val="24"/>
        </w:rPr>
        <w:t>DAFTAR PUSTAKA</w:t>
      </w:r>
    </w:p>
    <w:p w:rsidR="00865D41" w:rsidRPr="00A34612" w:rsidRDefault="00865D41" w:rsidP="00A34612">
      <w:pPr>
        <w:pStyle w:val="FootnoteText"/>
        <w:jc w:val="both"/>
        <w:rPr>
          <w:rFonts w:ascii="Futura Bk BT" w:hAnsi="Futura Bk BT" w:cstheme="majorBidi"/>
          <w:sz w:val="24"/>
          <w:szCs w:val="24"/>
        </w:rPr>
      </w:pPr>
      <w:r w:rsidRPr="00A34612">
        <w:rPr>
          <w:rFonts w:ascii="Futura Bk BT" w:hAnsi="Futura Bk BT" w:cstheme="majorBidi"/>
          <w:sz w:val="24"/>
          <w:szCs w:val="24"/>
        </w:rPr>
        <w:t>Dikdik, Baehaqi Arief, Reorientasi Pendidikan Kebangsaan Berbasis Adab: Konsep dan Problematiknya, Vo</w:t>
      </w:r>
      <w:r w:rsidR="00A34612">
        <w:rPr>
          <w:rFonts w:ascii="Futura Bk BT" w:hAnsi="Futura Bk BT" w:cstheme="majorBidi"/>
          <w:sz w:val="24"/>
          <w:szCs w:val="24"/>
        </w:rPr>
        <w:t>l. 15 No. 1 Juni 2020.</w:t>
      </w:r>
    </w:p>
    <w:p w:rsidR="00865D41" w:rsidRPr="00A34612" w:rsidRDefault="00865D41" w:rsidP="00A34612">
      <w:pPr>
        <w:pStyle w:val="FootnoteText"/>
        <w:jc w:val="both"/>
        <w:rPr>
          <w:rFonts w:ascii="Futura Bk BT" w:hAnsi="Futura Bk BT" w:cstheme="majorBidi"/>
          <w:sz w:val="24"/>
          <w:szCs w:val="24"/>
        </w:rPr>
      </w:pPr>
      <w:r w:rsidRPr="00A34612">
        <w:rPr>
          <w:rFonts w:ascii="Futura Bk BT" w:hAnsi="Futura Bk BT" w:cstheme="majorBidi"/>
          <w:sz w:val="24"/>
          <w:szCs w:val="24"/>
        </w:rPr>
        <w:t>Adian Husaini dalam “Pendidikan Karakter Berbasis Adab hal 3</w:t>
      </w:r>
    </w:p>
    <w:p w:rsidR="00865D41" w:rsidRPr="00A34612" w:rsidRDefault="00865D41" w:rsidP="00A34612">
      <w:pPr>
        <w:pStyle w:val="FootnoteText"/>
        <w:jc w:val="both"/>
        <w:rPr>
          <w:rFonts w:ascii="Futura Bk BT" w:hAnsi="Futura Bk BT" w:cstheme="majorBidi"/>
          <w:sz w:val="24"/>
          <w:szCs w:val="24"/>
        </w:rPr>
      </w:pPr>
      <w:r w:rsidRPr="00A34612">
        <w:rPr>
          <w:rFonts w:ascii="Futura Bk BT" w:hAnsi="Futura Bk BT" w:cstheme="majorBidi"/>
          <w:sz w:val="24"/>
          <w:szCs w:val="24"/>
        </w:rPr>
        <w:t xml:space="preserve">Wan Mohd </w:t>
      </w:r>
      <w:proofErr w:type="gramStart"/>
      <w:r w:rsidRPr="00A34612">
        <w:rPr>
          <w:rFonts w:ascii="Futura Bk BT" w:hAnsi="Futura Bk BT" w:cstheme="majorBidi"/>
          <w:sz w:val="24"/>
          <w:szCs w:val="24"/>
        </w:rPr>
        <w:t>Nor</w:t>
      </w:r>
      <w:proofErr w:type="gramEnd"/>
      <w:r w:rsidRPr="00A34612">
        <w:rPr>
          <w:rFonts w:ascii="Futura Bk BT" w:hAnsi="Futura Bk BT" w:cstheme="majorBidi"/>
          <w:sz w:val="24"/>
          <w:szCs w:val="24"/>
        </w:rPr>
        <w:t xml:space="preserve"> Wan Dad, Filsafat dan Praktik Pendidikan Islam </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Hasan As`ary, Etika Akadmeis dalam Islam Jakarta</w:t>
      </w:r>
      <w:proofErr w:type="gramStart"/>
      <w:r w:rsidRPr="00A34612">
        <w:rPr>
          <w:rFonts w:ascii="Futura Bk BT" w:hAnsi="Futura Bk BT" w:cstheme="majorBidi"/>
          <w:sz w:val="24"/>
          <w:szCs w:val="24"/>
        </w:rPr>
        <w:t>:UIN</w:t>
      </w:r>
      <w:proofErr w:type="gramEnd"/>
      <w:r w:rsidR="00A93907" w:rsidRPr="00A34612">
        <w:rPr>
          <w:rFonts w:ascii="Futura Bk BT" w:hAnsi="Futura Bk BT" w:cstheme="majorBidi"/>
          <w:sz w:val="24"/>
          <w:szCs w:val="24"/>
        </w:rPr>
        <w:t xml:space="preserve"> Syarif Hidayatullah, 200,</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Hisyam bin Abd Maalik, al-A`laqoh baina al Ilm wal Suluk, Ri</w:t>
      </w:r>
      <w:r w:rsidR="00A93907" w:rsidRPr="00A34612">
        <w:rPr>
          <w:rFonts w:ascii="Futura Bk BT" w:hAnsi="Futura Bk BT" w:cstheme="majorBidi"/>
          <w:sz w:val="24"/>
          <w:szCs w:val="24"/>
        </w:rPr>
        <w:t xml:space="preserve">yadh: Jaami`ah Ibn </w:t>
      </w:r>
      <w:proofErr w:type="gramStart"/>
      <w:r w:rsidR="00A93907" w:rsidRPr="00A34612">
        <w:rPr>
          <w:rFonts w:ascii="Futura Bk BT" w:hAnsi="Futura Bk BT" w:cstheme="majorBidi"/>
          <w:sz w:val="24"/>
          <w:szCs w:val="24"/>
        </w:rPr>
        <w:t>Sa`</w:t>
      </w:r>
      <w:proofErr w:type="gramEnd"/>
      <w:r w:rsidR="00A93907" w:rsidRPr="00A34612">
        <w:rPr>
          <w:rFonts w:ascii="Futura Bk BT" w:hAnsi="Futura Bk BT" w:cstheme="majorBidi"/>
          <w:sz w:val="24"/>
          <w:szCs w:val="24"/>
        </w:rPr>
        <w:t xml:space="preserve">ud, </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Hasyim Asy`ari, adab </w:t>
      </w:r>
      <w:proofErr w:type="gramStart"/>
      <w:r w:rsidRPr="00A34612">
        <w:rPr>
          <w:rFonts w:ascii="Futura Bk BT" w:hAnsi="Futura Bk BT" w:cstheme="majorBidi"/>
          <w:sz w:val="24"/>
          <w:szCs w:val="24"/>
        </w:rPr>
        <w:t>wa</w:t>
      </w:r>
      <w:proofErr w:type="gramEnd"/>
      <w:r w:rsidRPr="00A34612">
        <w:rPr>
          <w:rFonts w:ascii="Futura Bk BT" w:hAnsi="Futura Bk BT" w:cstheme="majorBidi"/>
          <w:sz w:val="24"/>
          <w:szCs w:val="24"/>
        </w:rPr>
        <w:t xml:space="preserve"> Muta`alim, Jombang: Makat</w:t>
      </w:r>
      <w:r w:rsidR="00B110E8" w:rsidRPr="00A34612">
        <w:rPr>
          <w:rFonts w:ascii="Futura Bk BT" w:hAnsi="Futura Bk BT" w:cstheme="majorBidi"/>
          <w:sz w:val="24"/>
          <w:szCs w:val="24"/>
        </w:rPr>
        <w:t>bah Turats Islamiy, 1415</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Adian Husaini, Filsafat Ilmu Perspektif Islam dan Barat, Gema Insani Pre</w:t>
      </w:r>
      <w:r w:rsidR="00A93907" w:rsidRPr="00A34612">
        <w:rPr>
          <w:rFonts w:ascii="Futura Bk BT" w:hAnsi="Futura Bk BT" w:cstheme="majorBidi"/>
          <w:sz w:val="24"/>
          <w:szCs w:val="24"/>
        </w:rPr>
        <w:t xml:space="preserve">ss, </w:t>
      </w:r>
      <w:proofErr w:type="gramStart"/>
      <w:r w:rsidR="00A93907" w:rsidRPr="00A34612">
        <w:rPr>
          <w:rFonts w:ascii="Futura Bk BT" w:hAnsi="Futura Bk BT" w:cstheme="majorBidi"/>
          <w:sz w:val="24"/>
          <w:szCs w:val="24"/>
        </w:rPr>
        <w:t>cet</w:t>
      </w:r>
      <w:proofErr w:type="gramEnd"/>
      <w:r w:rsidR="00A93907" w:rsidRPr="00A34612">
        <w:rPr>
          <w:rFonts w:ascii="Futura Bk BT" w:hAnsi="Futura Bk BT" w:cstheme="majorBidi"/>
          <w:sz w:val="24"/>
          <w:szCs w:val="24"/>
        </w:rPr>
        <w:t xml:space="preserve"> 1, thn 2013</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Dikutip dari Usman Syihab, Membangun Peradaban dengan Agama, (Jakarta: Dian Rakyat, 20</w:t>
      </w:r>
      <w:r w:rsidR="00A93907" w:rsidRPr="00A34612">
        <w:rPr>
          <w:rFonts w:ascii="Futura Bk BT" w:hAnsi="Futura Bk BT" w:cstheme="majorBidi"/>
          <w:sz w:val="24"/>
          <w:szCs w:val="24"/>
        </w:rPr>
        <w:t>10),</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Kaelani, Pendidikan Pancasila, (Yogyakarta: Par</w:t>
      </w:r>
      <w:r w:rsidR="00033544" w:rsidRPr="00A34612">
        <w:rPr>
          <w:rFonts w:ascii="Futura Bk BT" w:hAnsi="Futura Bk BT" w:cstheme="majorBidi"/>
          <w:sz w:val="24"/>
          <w:szCs w:val="24"/>
        </w:rPr>
        <w:t>adigma, 2010, edisi ke-9)</w:t>
      </w:r>
    </w:p>
    <w:p w:rsidR="00865D41" w:rsidRPr="00A34612" w:rsidRDefault="00865D41" w:rsidP="00A34612">
      <w:pPr>
        <w:pStyle w:val="FootnoteText"/>
        <w:jc w:val="both"/>
        <w:rPr>
          <w:rFonts w:ascii="Futura Bk BT" w:hAnsi="Futura Bk BT" w:cstheme="majorBidi"/>
          <w:sz w:val="24"/>
          <w:szCs w:val="24"/>
        </w:rPr>
      </w:pPr>
      <w:r w:rsidRPr="00A34612">
        <w:rPr>
          <w:rFonts w:ascii="Futura Bk BT" w:hAnsi="Futura Bk BT" w:cstheme="majorBidi"/>
          <w:sz w:val="24"/>
          <w:szCs w:val="24"/>
        </w:rPr>
        <w:t>K.H. M. Hasyim Asy’ari, Etika Pendidikan Islam (terj.), (Y</w:t>
      </w:r>
      <w:r w:rsidR="00A93907" w:rsidRPr="00A34612">
        <w:rPr>
          <w:rFonts w:ascii="Futura Bk BT" w:hAnsi="Futura Bk BT" w:cstheme="majorBidi"/>
          <w:sz w:val="24"/>
          <w:szCs w:val="24"/>
        </w:rPr>
        <w:t>ogyakarta: Titian Wacana, 200</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Syed Muhammad Naquib al-Attas, The Concept of Education in Islam, (Petaling Jaya: ABIM, 1980), 27</w:t>
      </w:r>
    </w:p>
    <w:p w:rsidR="00865D41" w:rsidRPr="00A34612" w:rsidRDefault="00033544"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Syed </w:t>
      </w:r>
      <w:r w:rsidR="00865D41" w:rsidRPr="00A34612">
        <w:rPr>
          <w:rFonts w:ascii="Futura Bk BT" w:hAnsi="Futura Bk BT" w:cstheme="majorBidi"/>
          <w:sz w:val="24"/>
          <w:szCs w:val="24"/>
        </w:rPr>
        <w:t>Muhammad Al-Naquib Al-Attas, Islam dan Sekularisme, (Bandung: Penerbit Pustaka Perpusta</w:t>
      </w:r>
      <w:r w:rsidR="00A93907" w:rsidRPr="00A34612">
        <w:rPr>
          <w:rFonts w:ascii="Futura Bk BT" w:hAnsi="Futura Bk BT" w:cstheme="majorBidi"/>
          <w:sz w:val="24"/>
          <w:szCs w:val="24"/>
        </w:rPr>
        <w:t xml:space="preserve">kaan Salman, 1981), </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Imam Syafe’i, “Tujuan Pendidikan Islam”, dalam Jurnal Al-Tadzkiyyah: Jurnal Pendidikan Islam, vol. 6, no. 2</w:t>
      </w:r>
      <w:r w:rsidR="00A93907" w:rsidRPr="00A34612">
        <w:rPr>
          <w:rFonts w:ascii="Futura Bk BT" w:hAnsi="Futura Bk BT" w:cstheme="majorBidi"/>
          <w:sz w:val="24"/>
          <w:szCs w:val="24"/>
        </w:rPr>
        <w:t>, 2015,</w:t>
      </w:r>
    </w:p>
    <w:p w:rsidR="00865D41" w:rsidRPr="00A34612" w:rsidRDefault="00865D41" w:rsidP="00A34612">
      <w:pPr>
        <w:pStyle w:val="FootnoteText"/>
        <w:ind w:firstLine="720"/>
        <w:jc w:val="both"/>
        <w:rPr>
          <w:rFonts w:ascii="Futura Bk BT" w:hAnsi="Futura Bk BT" w:cstheme="majorBidi"/>
          <w:sz w:val="24"/>
          <w:szCs w:val="24"/>
        </w:rPr>
      </w:pPr>
      <w:proofErr w:type="gramStart"/>
      <w:r w:rsidRPr="00A34612">
        <w:rPr>
          <w:rFonts w:ascii="Futura Bk BT" w:hAnsi="Futura Bk BT" w:cstheme="majorBidi"/>
          <w:sz w:val="24"/>
          <w:szCs w:val="24"/>
        </w:rPr>
        <w:t>Bab II Pasal 3 Undang-Undang Nomor 20 Tahun 2003 tentang Sistem Pendidikan Nasional.</w:t>
      </w:r>
      <w:proofErr w:type="gramEnd"/>
    </w:p>
    <w:p w:rsidR="00A93907"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bdr w:val="none" w:sz="0" w:space="0" w:color="auto" w:frame="1"/>
        </w:rPr>
        <w:t>Sumber:</w:t>
      </w:r>
      <w:r w:rsidRPr="00A34612">
        <w:rPr>
          <w:rStyle w:val="apple-converted-space"/>
          <w:rFonts w:ascii="Futura Bk BT" w:hAnsi="Futura Bk BT" w:cstheme="majorBidi"/>
          <w:sz w:val="24"/>
          <w:szCs w:val="24"/>
          <w:bdr w:val="none" w:sz="0" w:space="0" w:color="auto" w:frame="1"/>
        </w:rPr>
        <w:t> </w:t>
      </w:r>
      <w:r w:rsidRPr="00A34612">
        <w:rPr>
          <w:rFonts w:ascii="Futura Bk BT" w:hAnsi="Futura Bk BT" w:cstheme="majorBidi"/>
          <w:sz w:val="24"/>
          <w:szCs w:val="24"/>
          <w:bdr w:val="none" w:sz="0" w:space="0" w:color="auto" w:frame="1"/>
        </w:rPr>
        <w:t>http://www.artikel.majlisasmanabawi.net/kamus-spiritual/arti-ulama-pengertian-ulama, 2021</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lastRenderedPageBreak/>
        <w:t xml:space="preserve">Abdurrahman bin Nashir al-Sa`di, </w:t>
      </w:r>
      <w:r w:rsidRPr="00A34612">
        <w:rPr>
          <w:rFonts w:ascii="Futura Bk BT" w:hAnsi="Futura Bk BT" w:cstheme="majorBidi"/>
          <w:i/>
          <w:iCs/>
          <w:sz w:val="24"/>
          <w:szCs w:val="24"/>
        </w:rPr>
        <w:t>Taisirul Karim Ar-rahman fii At-Tafsiril Mannan</w:t>
      </w:r>
      <w:r w:rsidRPr="00A34612">
        <w:rPr>
          <w:rFonts w:ascii="Futura Bk BT" w:hAnsi="Futura Bk BT" w:cstheme="majorBidi"/>
          <w:sz w:val="24"/>
          <w:szCs w:val="24"/>
        </w:rPr>
        <w:t>, Beirut; Muasasah el-Risalah, 1996</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Imam Zamroji, </w:t>
      </w:r>
      <w:r w:rsidRPr="00A34612">
        <w:rPr>
          <w:rFonts w:ascii="Futura Bk BT" w:hAnsi="Futura Bk BT" w:cstheme="majorBidi"/>
          <w:i/>
          <w:iCs/>
          <w:sz w:val="24"/>
          <w:szCs w:val="24"/>
        </w:rPr>
        <w:t>Pemikiran dan Gerakann Kyai Haji Ahmad Sanusi (Dalam kaderisasi ulama di Jawa Barat)</w:t>
      </w:r>
      <w:r w:rsidRPr="00A34612">
        <w:rPr>
          <w:rFonts w:ascii="Futura Bk BT" w:hAnsi="Futura Bk BT" w:cstheme="majorBidi"/>
          <w:sz w:val="24"/>
          <w:szCs w:val="24"/>
        </w:rPr>
        <w:t>, Bogor</w:t>
      </w:r>
      <w:proofErr w:type="gramStart"/>
      <w:r w:rsidRPr="00A34612">
        <w:rPr>
          <w:rFonts w:ascii="Futura Bk BT" w:hAnsi="Futura Bk BT" w:cstheme="majorBidi"/>
          <w:sz w:val="24"/>
          <w:szCs w:val="24"/>
        </w:rPr>
        <w:t>:Pascasarjana</w:t>
      </w:r>
      <w:proofErr w:type="gramEnd"/>
      <w:r w:rsidR="00A93907" w:rsidRPr="00A34612">
        <w:rPr>
          <w:rFonts w:ascii="Futura Bk BT" w:hAnsi="Futura Bk BT" w:cstheme="majorBidi"/>
          <w:sz w:val="24"/>
          <w:szCs w:val="24"/>
        </w:rPr>
        <w:t xml:space="preserve"> UIKA Bogor, thn 2011</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Muhammad Nashirudin al-Bani, </w:t>
      </w:r>
      <w:r w:rsidRPr="00A34612">
        <w:rPr>
          <w:rFonts w:ascii="Futura Bk BT" w:hAnsi="Futura Bk BT" w:cstheme="majorBidi"/>
          <w:i/>
          <w:iCs/>
          <w:sz w:val="24"/>
          <w:szCs w:val="24"/>
        </w:rPr>
        <w:t xml:space="preserve">Sahih Targhib </w:t>
      </w:r>
      <w:proofErr w:type="gramStart"/>
      <w:r w:rsidRPr="00A34612">
        <w:rPr>
          <w:rFonts w:ascii="Futura Bk BT" w:hAnsi="Futura Bk BT" w:cstheme="majorBidi"/>
          <w:i/>
          <w:iCs/>
          <w:sz w:val="24"/>
          <w:szCs w:val="24"/>
        </w:rPr>
        <w:t>wa</w:t>
      </w:r>
      <w:proofErr w:type="gramEnd"/>
      <w:r w:rsidRPr="00A34612">
        <w:rPr>
          <w:rFonts w:ascii="Futura Bk BT" w:hAnsi="Futura Bk BT" w:cstheme="majorBidi"/>
          <w:i/>
          <w:iCs/>
          <w:sz w:val="24"/>
          <w:szCs w:val="24"/>
        </w:rPr>
        <w:t xml:space="preserve"> Tarhib</w:t>
      </w:r>
      <w:r w:rsidRPr="00A34612">
        <w:rPr>
          <w:rFonts w:ascii="Futura Bk BT" w:hAnsi="Futura Bk BT" w:cstheme="majorBidi"/>
          <w:sz w:val="24"/>
          <w:szCs w:val="24"/>
        </w:rPr>
        <w:t>, hal 12. Hadits Hasan diriwayatkan oleh Abu Dawud (3641), Turmudzi (3682)</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Adian Husaini, </w:t>
      </w:r>
      <w:r w:rsidRPr="00A34612">
        <w:rPr>
          <w:rFonts w:ascii="Futura Bk BT" w:hAnsi="Futura Bk BT" w:cstheme="majorBidi"/>
          <w:i/>
          <w:iCs/>
          <w:sz w:val="24"/>
          <w:szCs w:val="24"/>
        </w:rPr>
        <w:t>Filsafat Ilmu</w:t>
      </w:r>
      <w:r w:rsidRPr="00A34612">
        <w:rPr>
          <w:rFonts w:ascii="Futura Bk BT" w:hAnsi="Futura Bk BT" w:cstheme="majorBidi"/>
          <w:sz w:val="24"/>
          <w:szCs w:val="24"/>
        </w:rPr>
        <w:t>, (Depok</w:t>
      </w:r>
      <w:proofErr w:type="gramStart"/>
      <w:r w:rsidRPr="00A34612">
        <w:rPr>
          <w:rFonts w:ascii="Futura Bk BT" w:hAnsi="Futura Bk BT" w:cstheme="majorBidi"/>
          <w:sz w:val="24"/>
          <w:szCs w:val="24"/>
        </w:rPr>
        <w:t>:Gema</w:t>
      </w:r>
      <w:proofErr w:type="gramEnd"/>
      <w:r w:rsidRPr="00A34612">
        <w:rPr>
          <w:rFonts w:ascii="Futura Bk BT" w:hAnsi="Futura Bk BT" w:cstheme="majorBidi"/>
          <w:sz w:val="24"/>
          <w:szCs w:val="24"/>
        </w:rPr>
        <w:t xml:space="preserve"> In</w:t>
      </w:r>
      <w:r w:rsidR="00A93907" w:rsidRPr="00A34612">
        <w:rPr>
          <w:rFonts w:ascii="Futura Bk BT" w:hAnsi="Futura Bk BT" w:cstheme="majorBidi"/>
          <w:sz w:val="24"/>
          <w:szCs w:val="24"/>
        </w:rPr>
        <w:t>sani Press ,2013) cet 1,</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Shaleh Iskandar, Pokok-pokok Fikiran Mengenai Masalah Pengkaderan Ulama, dalam Imam Zamroji, Pemikiran dan Gerakan</w:t>
      </w:r>
      <w:r w:rsidR="00A93907" w:rsidRPr="00A34612">
        <w:rPr>
          <w:rFonts w:ascii="Futura Bk BT" w:hAnsi="Futura Bk BT" w:cstheme="majorBidi"/>
          <w:sz w:val="24"/>
          <w:szCs w:val="24"/>
        </w:rPr>
        <w:t xml:space="preserve"> Kyai Haji Ahmad Sanusi,</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Syamsuddin Adz-Zahabi</w:t>
      </w:r>
      <w:r w:rsidRPr="00A34612">
        <w:rPr>
          <w:rFonts w:ascii="Futura Bk BT" w:hAnsi="Futura Bk BT" w:cstheme="majorBidi"/>
          <w:i/>
          <w:sz w:val="24"/>
          <w:szCs w:val="24"/>
        </w:rPr>
        <w:t xml:space="preserve">, al-Kaba`ir </w:t>
      </w:r>
      <w:proofErr w:type="gramStart"/>
      <w:r w:rsidRPr="00A34612">
        <w:rPr>
          <w:rFonts w:ascii="Futura Bk BT" w:hAnsi="Futura Bk BT" w:cstheme="majorBidi"/>
          <w:i/>
          <w:sz w:val="24"/>
          <w:szCs w:val="24"/>
        </w:rPr>
        <w:t>bab</w:t>
      </w:r>
      <w:proofErr w:type="gramEnd"/>
      <w:r w:rsidRPr="00A34612">
        <w:rPr>
          <w:rFonts w:ascii="Futura Bk BT" w:hAnsi="Futura Bk BT" w:cstheme="majorBidi"/>
          <w:i/>
          <w:sz w:val="24"/>
          <w:szCs w:val="24"/>
        </w:rPr>
        <w:t xml:space="preserve"> At-Ta`alum Liddunya waktimani al-Ilm</w:t>
      </w:r>
      <w:r w:rsidRPr="00A34612">
        <w:rPr>
          <w:rFonts w:ascii="Futura Bk BT" w:hAnsi="Futura Bk BT" w:cstheme="majorBidi"/>
          <w:sz w:val="24"/>
          <w:szCs w:val="24"/>
        </w:rPr>
        <w:t>, Darul Haya`il Kutub al</w:t>
      </w:r>
      <w:r w:rsidR="00A93907" w:rsidRPr="00A34612">
        <w:rPr>
          <w:rFonts w:ascii="Futura Bk BT" w:hAnsi="Futura Bk BT" w:cstheme="majorBidi"/>
          <w:sz w:val="24"/>
          <w:szCs w:val="24"/>
        </w:rPr>
        <w:t xml:space="preserve">-Arobiyyah, tanpa tahun, </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Muhtarom, </w:t>
      </w:r>
      <w:r w:rsidRPr="00A34612">
        <w:rPr>
          <w:rFonts w:ascii="Futura Bk BT" w:hAnsi="Futura Bk BT" w:cstheme="majorBidi"/>
          <w:i/>
          <w:iCs/>
          <w:sz w:val="24"/>
          <w:szCs w:val="24"/>
        </w:rPr>
        <w:t>Reproduksi Ulama di Era Globalisasi Resistensi Tradisional Islam</w:t>
      </w:r>
      <w:r w:rsidRPr="00A34612">
        <w:rPr>
          <w:rFonts w:ascii="Futura Bk BT" w:hAnsi="Futura Bk BT" w:cstheme="majorBidi"/>
          <w:sz w:val="24"/>
          <w:szCs w:val="24"/>
        </w:rPr>
        <w:t xml:space="preserve">, (Yoogyakarta: Pustaka Pelajar 2005), </w:t>
      </w:r>
      <w:proofErr w:type="gramStart"/>
      <w:r w:rsidRPr="00A34612">
        <w:rPr>
          <w:rFonts w:ascii="Futura Bk BT" w:hAnsi="Futura Bk BT" w:cstheme="majorBidi"/>
          <w:sz w:val="24"/>
          <w:szCs w:val="24"/>
        </w:rPr>
        <w:t>cet</w:t>
      </w:r>
      <w:proofErr w:type="gramEnd"/>
      <w:r w:rsidRPr="00A34612">
        <w:rPr>
          <w:rFonts w:ascii="Futura Bk BT" w:hAnsi="Futura Bk BT" w:cstheme="majorBidi"/>
          <w:sz w:val="24"/>
          <w:szCs w:val="24"/>
        </w:rPr>
        <w:t xml:space="preserve"> ke 1, hal 267 </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Abu Hamid Muhammad Ibn Muhammad al-Ghazali, </w:t>
      </w:r>
      <w:r w:rsidRPr="00A34612">
        <w:rPr>
          <w:rFonts w:ascii="Futura Bk BT" w:hAnsi="Futura Bk BT" w:cstheme="majorBidi"/>
          <w:i/>
          <w:iCs/>
          <w:sz w:val="24"/>
          <w:szCs w:val="24"/>
        </w:rPr>
        <w:t>Ihya Ulum al-Din,</w:t>
      </w:r>
      <w:r w:rsidRPr="00A34612">
        <w:rPr>
          <w:rFonts w:ascii="Futura Bk BT" w:hAnsi="Futura Bk BT" w:cstheme="majorBidi"/>
          <w:sz w:val="24"/>
          <w:szCs w:val="24"/>
        </w:rPr>
        <w:t xml:space="preserve"> juz 1 (B</w:t>
      </w:r>
      <w:r w:rsidR="00A93907" w:rsidRPr="00A34612">
        <w:rPr>
          <w:rFonts w:ascii="Futura Bk BT" w:hAnsi="Futura Bk BT" w:cstheme="majorBidi"/>
          <w:sz w:val="24"/>
          <w:szCs w:val="24"/>
        </w:rPr>
        <w:t xml:space="preserve">eirut: Darul Fikr, 1995), </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Al-Ghazali, </w:t>
      </w:r>
      <w:r w:rsidRPr="00A34612">
        <w:rPr>
          <w:rFonts w:ascii="Futura Bk BT" w:hAnsi="Futura Bk BT" w:cstheme="majorBidi"/>
          <w:i/>
          <w:iCs/>
          <w:sz w:val="24"/>
          <w:szCs w:val="24"/>
        </w:rPr>
        <w:t>Mukhtashar Ihya Ulum al-Din</w:t>
      </w:r>
      <w:r w:rsidRPr="00A34612">
        <w:rPr>
          <w:rFonts w:ascii="Futura Bk BT" w:hAnsi="Futura Bk BT" w:cstheme="majorBidi"/>
          <w:sz w:val="24"/>
          <w:szCs w:val="24"/>
        </w:rPr>
        <w:t xml:space="preserve"> (Yogyakarta</w:t>
      </w:r>
      <w:proofErr w:type="gramStart"/>
      <w:r w:rsidRPr="00A34612">
        <w:rPr>
          <w:rFonts w:ascii="Futura Bk BT" w:hAnsi="Futura Bk BT" w:cstheme="majorBidi"/>
          <w:sz w:val="24"/>
          <w:szCs w:val="24"/>
        </w:rPr>
        <w:t>:RI</w:t>
      </w:r>
      <w:proofErr w:type="gramEnd"/>
      <w:r w:rsidRPr="00A34612">
        <w:rPr>
          <w:rFonts w:ascii="Futura Bk BT" w:hAnsi="Futura Bk BT" w:cstheme="majorBidi"/>
          <w:sz w:val="24"/>
          <w:szCs w:val="24"/>
        </w:rPr>
        <w:t xml:space="preserve"> Yogyakarta, 1</w:t>
      </w:r>
      <w:r w:rsidR="00A93907" w:rsidRPr="00A34612">
        <w:rPr>
          <w:rFonts w:ascii="Futura Bk BT" w:hAnsi="Futura Bk BT" w:cstheme="majorBidi"/>
          <w:sz w:val="24"/>
          <w:szCs w:val="24"/>
        </w:rPr>
        <w:t xml:space="preserve">996), dirangkum dari hal  </w:t>
      </w:r>
      <w:r w:rsidRPr="00A34612">
        <w:rPr>
          <w:rFonts w:ascii="Futura Bk BT" w:hAnsi="Futura Bk BT" w:cstheme="majorBidi"/>
          <w:sz w:val="24"/>
          <w:szCs w:val="24"/>
        </w:rPr>
        <w:t>terjemahan Muchtar Rasyidi.</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Hasan Asari</w:t>
      </w:r>
      <w:r w:rsidRPr="00A34612">
        <w:rPr>
          <w:rFonts w:ascii="Futura Bk BT" w:hAnsi="Futura Bk BT" w:cstheme="majorBidi"/>
          <w:i/>
          <w:iCs/>
          <w:sz w:val="24"/>
          <w:szCs w:val="24"/>
        </w:rPr>
        <w:t>, Etika Akademis dalam Islam</w:t>
      </w:r>
      <w:r w:rsidRPr="00A34612">
        <w:rPr>
          <w:rFonts w:ascii="Futura Bk BT" w:hAnsi="Futura Bk BT" w:cstheme="majorBidi"/>
          <w:sz w:val="24"/>
          <w:szCs w:val="24"/>
        </w:rPr>
        <w:t>, (Jakarta</w:t>
      </w:r>
      <w:proofErr w:type="gramStart"/>
      <w:r w:rsidRPr="00A34612">
        <w:rPr>
          <w:rFonts w:ascii="Futura Bk BT" w:hAnsi="Futura Bk BT" w:cstheme="majorBidi"/>
          <w:sz w:val="24"/>
          <w:szCs w:val="24"/>
        </w:rPr>
        <w:t>:UIN</w:t>
      </w:r>
      <w:proofErr w:type="gramEnd"/>
      <w:r w:rsidRPr="00A34612">
        <w:rPr>
          <w:rFonts w:ascii="Futura Bk BT" w:hAnsi="Futura Bk BT" w:cstheme="majorBidi"/>
          <w:sz w:val="24"/>
          <w:szCs w:val="24"/>
        </w:rPr>
        <w:t xml:space="preserve"> S</w:t>
      </w:r>
      <w:r w:rsidR="00A93907" w:rsidRPr="00A34612">
        <w:rPr>
          <w:rFonts w:ascii="Futura Bk BT" w:hAnsi="Futura Bk BT" w:cstheme="majorBidi"/>
          <w:sz w:val="24"/>
          <w:szCs w:val="24"/>
        </w:rPr>
        <w:t xml:space="preserve">yarif Hidayatullah, 2000), </w:t>
      </w:r>
    </w:p>
    <w:p w:rsidR="00865D41" w:rsidRPr="00A34612" w:rsidRDefault="00FA6F83" w:rsidP="00A34612">
      <w:pPr>
        <w:pStyle w:val="FootnoteText"/>
        <w:ind w:firstLine="720"/>
        <w:jc w:val="both"/>
        <w:rPr>
          <w:rFonts w:ascii="Futura Bk BT" w:hAnsi="Futura Bk BT" w:cstheme="majorBidi"/>
          <w:sz w:val="24"/>
          <w:szCs w:val="24"/>
        </w:rPr>
      </w:pPr>
      <w:hyperlink r:id="rId8" w:history="1">
        <w:r w:rsidR="00865D41" w:rsidRPr="00A34612">
          <w:rPr>
            <w:rStyle w:val="Hyperlink"/>
            <w:rFonts w:ascii="Futura Bk BT" w:hAnsi="Futura Bk BT" w:cstheme="majorBidi"/>
            <w:sz w:val="24"/>
            <w:szCs w:val="24"/>
          </w:rPr>
          <w:t>http://gopesantren.com/krisis-ulama-penyebab-dan-dampaknya.tanggal</w:t>
        </w:r>
      </w:hyperlink>
      <w:r w:rsidR="00865D41" w:rsidRPr="00A34612">
        <w:rPr>
          <w:rFonts w:ascii="Futura Bk BT" w:hAnsi="Futura Bk BT" w:cstheme="majorBidi"/>
          <w:sz w:val="24"/>
          <w:szCs w:val="24"/>
        </w:rPr>
        <w:t xml:space="preserve"> 6-10-2021</w:t>
      </w:r>
    </w:p>
    <w:p w:rsidR="00865D41" w:rsidRPr="00A34612" w:rsidRDefault="00865D41" w:rsidP="00A34612">
      <w:pPr>
        <w:pStyle w:val="FootnoteText"/>
        <w:ind w:firstLine="720"/>
        <w:jc w:val="both"/>
        <w:rPr>
          <w:rFonts w:ascii="Futura Bk BT" w:hAnsi="Futura Bk BT" w:cstheme="majorBidi"/>
          <w:sz w:val="24"/>
          <w:szCs w:val="24"/>
        </w:rPr>
      </w:pPr>
      <w:r w:rsidRPr="00A34612">
        <w:rPr>
          <w:rFonts w:ascii="Futura Bk BT" w:hAnsi="Futura Bk BT" w:cstheme="majorBidi"/>
          <w:sz w:val="24"/>
          <w:szCs w:val="24"/>
        </w:rPr>
        <w:t xml:space="preserve">TGKH Zainuddin Abdul Madjid, </w:t>
      </w:r>
      <w:r w:rsidRPr="00A34612">
        <w:rPr>
          <w:rFonts w:ascii="Futura Bk BT" w:hAnsi="Futura Bk BT" w:cstheme="majorBidi"/>
          <w:i/>
          <w:iCs/>
          <w:sz w:val="24"/>
          <w:szCs w:val="24"/>
        </w:rPr>
        <w:t>Wasiat Renungan Masa Pengalaman Baru</w:t>
      </w:r>
      <w:r w:rsidRPr="00A34612">
        <w:rPr>
          <w:rFonts w:ascii="Futura Bk BT" w:hAnsi="Futura Bk BT" w:cstheme="majorBidi"/>
          <w:sz w:val="24"/>
          <w:szCs w:val="24"/>
        </w:rPr>
        <w:t xml:space="preserve"> (Pancor;</w:t>
      </w:r>
      <w:proofErr w:type="gramStart"/>
      <w:r w:rsidR="00A93907" w:rsidRPr="00A34612">
        <w:rPr>
          <w:rFonts w:ascii="Futura Bk BT" w:hAnsi="Futura Bk BT" w:cstheme="majorBidi"/>
          <w:sz w:val="24"/>
          <w:szCs w:val="24"/>
        </w:rPr>
        <w:t>:Yayasan</w:t>
      </w:r>
      <w:proofErr w:type="gramEnd"/>
      <w:r w:rsidR="00A93907" w:rsidRPr="00A34612">
        <w:rPr>
          <w:rFonts w:ascii="Futura Bk BT" w:hAnsi="Futura Bk BT" w:cstheme="majorBidi"/>
          <w:sz w:val="24"/>
          <w:szCs w:val="24"/>
        </w:rPr>
        <w:t xml:space="preserve"> Hamzanwadi t.t),</w:t>
      </w:r>
    </w:p>
    <w:p w:rsidR="00865D41" w:rsidRPr="00A34612" w:rsidRDefault="00865D41"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A.Gani,”Ajaran Tasawuf Syeikh Abdul Qadir al-Jaelani (270-561 H), RINGKASAN Disertassi, Program Doktor UIN Sunan K</w:t>
      </w:r>
      <w:r w:rsidR="00A93907" w:rsidRPr="00A34612">
        <w:rPr>
          <w:rFonts w:ascii="Futura Bk BT" w:hAnsi="Futura Bk BT" w:cstheme="majorBidi"/>
          <w:sz w:val="24"/>
          <w:szCs w:val="24"/>
        </w:rPr>
        <w:t>Alijaga Yogyakarta, 2009,</w:t>
      </w:r>
    </w:p>
    <w:p w:rsidR="00865D41" w:rsidRPr="00A34612" w:rsidRDefault="00865D41"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 xml:space="preserve">Adi Fadli, Pemikiran Islam Lokal TGH.M.Shaleh Hambali Bengkel, Pustaka Lombok; </w:t>
      </w:r>
      <w:proofErr w:type="gramStart"/>
      <w:r w:rsidRPr="00A34612">
        <w:rPr>
          <w:rFonts w:ascii="Futura Bk BT" w:hAnsi="Futura Bk BT" w:cstheme="majorBidi"/>
          <w:sz w:val="24"/>
          <w:szCs w:val="24"/>
        </w:rPr>
        <w:t>cet</w:t>
      </w:r>
      <w:proofErr w:type="gramEnd"/>
      <w:r w:rsidRPr="00A34612">
        <w:rPr>
          <w:rFonts w:ascii="Futura Bk BT" w:hAnsi="Futura Bk BT" w:cstheme="majorBidi"/>
          <w:sz w:val="24"/>
          <w:szCs w:val="24"/>
        </w:rPr>
        <w:t xml:space="preserve"> 3, thn 2020</w:t>
      </w:r>
    </w:p>
    <w:p w:rsidR="00865D41" w:rsidRPr="00A34612" w:rsidRDefault="00865D41"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M. Shaleh Hambali, Luqhatul Jawharah fi Bayanil Gina wal Mutafaqirah, tahun 1933</w:t>
      </w:r>
      <w:r w:rsidR="00A93907" w:rsidRPr="00A34612">
        <w:rPr>
          <w:rFonts w:ascii="Futura Bk BT" w:hAnsi="Futura Bk BT" w:cstheme="majorBidi"/>
          <w:sz w:val="24"/>
          <w:szCs w:val="24"/>
        </w:rPr>
        <w:t xml:space="preserve">, </w:t>
      </w:r>
    </w:p>
    <w:p w:rsidR="00865D41" w:rsidRPr="00A34612" w:rsidRDefault="00865D41"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M.Tholhah Hasan, Dinamika Kehidupan Religius, Listafa</w:t>
      </w:r>
      <w:r w:rsidR="00A93907" w:rsidRPr="00A34612">
        <w:rPr>
          <w:rFonts w:ascii="Futura Bk BT" w:hAnsi="Futura Bk BT" w:cstheme="majorBidi"/>
          <w:sz w:val="24"/>
          <w:szCs w:val="24"/>
        </w:rPr>
        <w:t xml:space="preserve">riska Putra, tahu 2003, </w:t>
      </w:r>
    </w:p>
    <w:p w:rsidR="00865D41" w:rsidRPr="00A34612" w:rsidRDefault="00865D41"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Zainudin bin Ali al Malimbari dalam Kifayatul Atqiya` wa Minhajul Ashfiya</w:t>
      </w:r>
    </w:p>
    <w:p w:rsidR="00B110E8" w:rsidRPr="00A34612" w:rsidRDefault="00B110E8"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JRTIE: Journal of Research and Thought of Islamic Education Vol. 1, No. 1, 2018</w:t>
      </w:r>
    </w:p>
    <w:p w:rsidR="00B110E8" w:rsidRPr="00A34612" w:rsidRDefault="00B110E8"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lastRenderedPageBreak/>
        <w:t>Davit Styawan, “KPAI: 320 Anak Terpapar Kriminalitas, Pencegahan Tugas Orangtua, Maksimalkan Peran Rumah Aman”, KPAI (Komisi Perlindungan Anak Indonesia</w:t>
      </w:r>
      <w:proofErr w:type="gramStart"/>
      <w:r w:rsidRPr="00A34612">
        <w:rPr>
          <w:rFonts w:ascii="Futura Bk BT" w:hAnsi="Futura Bk BT" w:cstheme="majorBidi"/>
          <w:sz w:val="24"/>
          <w:szCs w:val="24"/>
        </w:rPr>
        <w:t>) ,</w:t>
      </w:r>
      <w:proofErr w:type="gramEnd"/>
      <w:r w:rsidRPr="00A34612">
        <w:rPr>
          <w:rFonts w:ascii="Futura Bk BT" w:hAnsi="Futura Bk BT" w:cstheme="majorBidi"/>
          <w:sz w:val="24"/>
          <w:szCs w:val="24"/>
        </w:rPr>
        <w:t xml:space="preserve"> www.kpai.go.id/berita/kpai-320-anak-terpapar-kriminalitas-pencegahan-tugas-orangtuamaksimalkan-peran-rumah-aman, diakses pada 6 Nopember 2021</w:t>
      </w:r>
    </w:p>
    <w:p w:rsidR="00B110E8" w:rsidRPr="00A34612" w:rsidRDefault="00B110E8"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Bagus Kurniawan, “Kapolda DIY: Sepanjang 2016, 43 Kasus Kriminal Didominasi Pelajar”, Detiknews https://m.detik.com/news/berita/3382743/kapolda-diy-sepanjang2016-43-kasus-kriminal-didominasi-pelajar, diakses pada 6 Nopember 2021</w:t>
      </w:r>
    </w:p>
    <w:p w:rsidR="00B110E8" w:rsidRPr="00A34612" w:rsidRDefault="00B110E8" w:rsidP="00A34612">
      <w:pPr>
        <w:pStyle w:val="FootnoteText"/>
        <w:ind w:left="709" w:hanging="709"/>
        <w:jc w:val="both"/>
        <w:rPr>
          <w:rFonts w:ascii="Futura Bk BT" w:hAnsi="Futura Bk BT" w:cstheme="majorBidi"/>
          <w:sz w:val="24"/>
          <w:szCs w:val="24"/>
        </w:rPr>
      </w:pPr>
      <w:r w:rsidRPr="00A34612">
        <w:rPr>
          <w:rFonts w:ascii="Futura Bk BT" w:hAnsi="Futura Bk BT" w:cstheme="majorBidi"/>
          <w:sz w:val="24"/>
          <w:szCs w:val="24"/>
        </w:rPr>
        <w:t>Boy, “Korupsi Marak Bukti Kegagalan Sistem Pendidikan”</w:t>
      </w:r>
      <w:proofErr w:type="gramStart"/>
      <w:r w:rsidRPr="00A34612">
        <w:rPr>
          <w:rFonts w:ascii="Futura Bk BT" w:hAnsi="Futura Bk BT" w:cstheme="majorBidi"/>
          <w:sz w:val="24"/>
          <w:szCs w:val="24"/>
        </w:rPr>
        <w:t>,,</w:t>
      </w:r>
      <w:proofErr w:type="gramEnd"/>
      <w:r w:rsidRPr="00A34612">
        <w:rPr>
          <w:rFonts w:ascii="Futura Bk BT" w:hAnsi="Futura Bk BT" w:cstheme="majorBidi"/>
          <w:sz w:val="24"/>
          <w:szCs w:val="24"/>
        </w:rPr>
        <w:t xml:space="preserve"> https://m.jpnn.com/amp/news/korupsi-marak-bukti-kegagalan-sistem-pendidikan, diakses pada 7 November 2021</w:t>
      </w:r>
    </w:p>
    <w:p w:rsidR="00B110E8" w:rsidRPr="00A34612" w:rsidRDefault="00B110E8" w:rsidP="00A34612">
      <w:pPr>
        <w:pStyle w:val="FootnoteText"/>
        <w:ind w:firstLine="720"/>
        <w:jc w:val="both"/>
        <w:rPr>
          <w:rFonts w:ascii="Futura Bk BT" w:hAnsi="Futura Bk BT" w:cstheme="majorBidi"/>
          <w:sz w:val="24"/>
          <w:szCs w:val="24"/>
        </w:rPr>
      </w:pPr>
    </w:p>
    <w:p w:rsidR="00865D41" w:rsidRPr="00A34612" w:rsidRDefault="00865D41" w:rsidP="00A34612">
      <w:pPr>
        <w:spacing w:after="0" w:line="240" w:lineRule="auto"/>
        <w:ind w:firstLine="720"/>
        <w:jc w:val="both"/>
        <w:rPr>
          <w:rFonts w:ascii="Futura Bk BT" w:hAnsi="Futura Bk BT" w:cstheme="majorBidi"/>
          <w:sz w:val="24"/>
          <w:szCs w:val="24"/>
        </w:rPr>
      </w:pPr>
    </w:p>
    <w:p w:rsidR="00865D41" w:rsidRPr="00A34612" w:rsidRDefault="00A93907" w:rsidP="00A34612">
      <w:pPr>
        <w:tabs>
          <w:tab w:val="left" w:pos="1185"/>
        </w:tabs>
        <w:spacing w:after="0" w:line="240" w:lineRule="auto"/>
        <w:ind w:firstLine="720"/>
        <w:jc w:val="both"/>
        <w:rPr>
          <w:rFonts w:ascii="Futura Bk BT" w:hAnsi="Futura Bk BT" w:cstheme="majorBidi"/>
          <w:sz w:val="24"/>
          <w:szCs w:val="24"/>
        </w:rPr>
      </w:pPr>
      <w:r w:rsidRPr="00A34612">
        <w:rPr>
          <w:rFonts w:ascii="Futura Bk BT" w:hAnsi="Futura Bk BT" w:cstheme="majorBidi"/>
          <w:sz w:val="24"/>
          <w:szCs w:val="24"/>
        </w:rPr>
        <w:tab/>
      </w:r>
    </w:p>
    <w:p w:rsidR="00EB7A62" w:rsidRPr="00A34612" w:rsidRDefault="00B110E8" w:rsidP="00A34612">
      <w:pPr>
        <w:spacing w:after="0" w:line="240" w:lineRule="auto"/>
        <w:jc w:val="both"/>
        <w:rPr>
          <w:rFonts w:ascii="Futura Bk BT" w:hAnsi="Futura Bk BT" w:cstheme="majorBidi"/>
          <w:sz w:val="24"/>
          <w:szCs w:val="24"/>
        </w:rPr>
      </w:pPr>
      <w:r w:rsidRPr="00A34612">
        <w:rPr>
          <w:rFonts w:ascii="Futura Bk BT" w:hAnsi="Futura Bk BT" w:cstheme="majorBidi"/>
          <w:sz w:val="24"/>
          <w:szCs w:val="24"/>
        </w:rPr>
        <w:tab/>
      </w:r>
    </w:p>
    <w:p w:rsidR="00EB7A62" w:rsidRPr="00A34612" w:rsidRDefault="00EB7A62" w:rsidP="00A34612">
      <w:pPr>
        <w:spacing w:after="0" w:line="240" w:lineRule="auto"/>
        <w:jc w:val="both"/>
        <w:rPr>
          <w:rFonts w:ascii="Futura Bk BT" w:hAnsi="Futura Bk BT" w:cstheme="majorBidi"/>
          <w:sz w:val="24"/>
          <w:szCs w:val="24"/>
        </w:rPr>
      </w:pPr>
    </w:p>
    <w:p w:rsidR="00EB7A62" w:rsidRPr="00A34612" w:rsidRDefault="00EB7A62" w:rsidP="00A34612">
      <w:pPr>
        <w:spacing w:after="0" w:line="240" w:lineRule="auto"/>
        <w:jc w:val="both"/>
        <w:rPr>
          <w:rFonts w:ascii="Futura Bk BT" w:hAnsi="Futura Bk BT" w:cstheme="majorBidi"/>
          <w:sz w:val="24"/>
          <w:szCs w:val="24"/>
        </w:rPr>
      </w:pPr>
    </w:p>
    <w:p w:rsidR="00EB7A62" w:rsidRPr="00A34612" w:rsidRDefault="00EB7A62" w:rsidP="00A34612">
      <w:pPr>
        <w:spacing w:after="0" w:line="240" w:lineRule="auto"/>
        <w:jc w:val="both"/>
        <w:rPr>
          <w:rFonts w:ascii="Futura Bk BT" w:hAnsi="Futura Bk BT" w:cstheme="majorBidi"/>
          <w:sz w:val="24"/>
          <w:szCs w:val="24"/>
        </w:rPr>
      </w:pPr>
    </w:p>
    <w:sectPr w:rsidR="00EB7A62" w:rsidRPr="00A34612" w:rsidSect="001E4901">
      <w:headerReference w:type="even" r:id="rId9"/>
      <w:headerReference w:type="default" r:id="rId10"/>
      <w:footerReference w:type="even" r:id="rId11"/>
      <w:footerReference w:type="default" r:id="rId12"/>
      <w:headerReference w:type="first" r:id="rId13"/>
      <w:footerReference w:type="first" r:id="rId14"/>
      <w:pgSz w:w="11907" w:h="16840" w:code="9"/>
      <w:pgMar w:top="2268" w:right="2268" w:bottom="2268" w:left="2268" w:header="720" w:footer="720" w:gutter="0"/>
      <w:pgNumType w:start="4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487" w:rsidRDefault="00D76487" w:rsidP="00396D95">
      <w:pPr>
        <w:spacing w:after="0" w:line="240" w:lineRule="auto"/>
      </w:pPr>
      <w:r>
        <w:separator/>
      </w:r>
    </w:p>
  </w:endnote>
  <w:endnote w:type="continuationSeparator" w:id="1">
    <w:p w:rsidR="00D76487" w:rsidRDefault="00D76487" w:rsidP="00396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2" w:rsidRDefault="00A34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24255"/>
      <w:docPartObj>
        <w:docPartGallery w:val="Page Numbers (Bottom of Page)"/>
        <w:docPartUnique/>
      </w:docPartObj>
    </w:sdtPr>
    <w:sdtContent>
      <w:p w:rsidR="00A34612" w:rsidRDefault="00FA6F83">
        <w:pPr>
          <w:pStyle w:val="Footer"/>
          <w:jc w:val="right"/>
        </w:pPr>
        <w:fldSimple w:instr=" PAGE   \* MERGEFORMAT ">
          <w:r w:rsidR="001E4901">
            <w:rPr>
              <w:noProof/>
            </w:rPr>
            <w:t>451</w:t>
          </w:r>
        </w:fldSimple>
      </w:p>
    </w:sdtContent>
  </w:sdt>
  <w:p w:rsidR="00E97438" w:rsidRDefault="00FA6F8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7.5pt;margin-top:-16.85pt;width:306.2pt;height:17.4pt;z-index:251658240" stroked="f">
          <v:textbox>
            <w:txbxContent>
              <w:p w:rsidR="00A34612" w:rsidRPr="007752D3" w:rsidRDefault="00A34612" w:rsidP="00A34612">
                <w:pPr>
                  <w:rPr>
                    <w:rFonts w:ascii="Bell MT" w:hAnsi="Bell MT"/>
                  </w:rPr>
                </w:pPr>
                <w:r w:rsidRPr="007752D3">
                  <w:rPr>
                    <w:rFonts w:ascii="Bell MT" w:hAnsi="Bell MT"/>
                  </w:rPr>
                  <w:t>Jurnal Mahasantri Volume 2, Nomor 2, Maret 2022</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2" w:rsidRDefault="00A34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487" w:rsidRDefault="00D76487" w:rsidP="00396D95">
      <w:pPr>
        <w:spacing w:after="0" w:line="240" w:lineRule="auto"/>
      </w:pPr>
      <w:r>
        <w:separator/>
      </w:r>
    </w:p>
  </w:footnote>
  <w:footnote w:type="continuationSeparator" w:id="1">
    <w:p w:rsidR="00D76487" w:rsidRDefault="00D76487" w:rsidP="00396D95">
      <w:pPr>
        <w:spacing w:after="0" w:line="240" w:lineRule="auto"/>
      </w:pPr>
      <w:r>
        <w:continuationSeparator/>
      </w:r>
    </w:p>
  </w:footnote>
  <w:footnote w:id="2">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JRTIE: Journal of Research and Thought of Islamic Education Vol. 1, No. 1, 2018</w:t>
      </w:r>
    </w:p>
  </w:footnote>
  <w:footnote w:id="3">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Davit Styawan, “KPAI: 320 Anak Terpapar Kriminalitas, Pencegahan Tugas Orangtua, Maksimalkan Peran Rumah Aman”, KPAI (Komisi Perlindungan Anak Indonesia) , www.kpai.go.id/berita/kpai-320-anak-terpapar-kriminalitas-pencegahan-tugas-orangtuamaksimalkan-peran-rumah-aman, diakses pada 6 Nopember 2021</w:t>
      </w:r>
    </w:p>
  </w:footnote>
  <w:footnote w:id="4">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Bagus Kurniawan, “Kapolda DIY: Sepanjang 2016, 43 Kasus Kriminal Didominasi Pelajar”, Detiknews https://m.detik.com/news/berita/3382743/kapolda-diy-sepanjang2016-43-kasus-kriminal-didominasi-pelajar, diakses pada 6 Nopember 2021</w:t>
      </w:r>
    </w:p>
  </w:footnote>
  <w:footnote w:id="5">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Boy, “Korupsi Marak Bukti Kegagalan Sistem Pendidikan”,, https://m.jpnn.com/amp/news/korupsi-marak-bukti-kegagalan-sistem-pendidikan, diakses pada 7 November 2021</w:t>
      </w:r>
    </w:p>
  </w:footnote>
  <w:footnote w:id="6">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Dikdik, Baehaqi Arief, Reorientasi Pendidikan Kebangsaan Berbasis Adab: Konsep dan Problematiknya, Vol. 15 No. 1 Juni 2020, hal 14</w:t>
      </w:r>
    </w:p>
  </w:footnote>
  <w:footnote w:id="7">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Adian Husaini dalam “Pendidikan Karakter Berbasis Adab hal 3</w:t>
      </w:r>
    </w:p>
  </w:footnote>
  <w:footnote w:id="8">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Adian Husaini dalam “Pendidikan karakter Berbasis Adab, hal 2</w:t>
      </w:r>
    </w:p>
  </w:footnote>
  <w:footnote w:id="9">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Wan Mohd </w:t>
      </w:r>
      <w:proofErr w:type="gramStart"/>
      <w:r w:rsidRPr="009A6CF7">
        <w:rPr>
          <w:rFonts w:asciiTheme="majorBidi" w:hAnsiTheme="majorBidi" w:cstheme="majorBidi"/>
        </w:rPr>
        <w:t>Nor</w:t>
      </w:r>
      <w:proofErr w:type="gramEnd"/>
      <w:r w:rsidRPr="009A6CF7">
        <w:rPr>
          <w:rFonts w:asciiTheme="majorBidi" w:hAnsiTheme="majorBidi" w:cstheme="majorBidi"/>
        </w:rPr>
        <w:t xml:space="preserve"> Wan Dad, Filsafat dan Praktik Pendidikan Islam, hal 117-118. </w:t>
      </w:r>
      <w:proofErr w:type="gramStart"/>
      <w:r w:rsidRPr="009A6CF7">
        <w:rPr>
          <w:rFonts w:asciiTheme="majorBidi" w:hAnsiTheme="majorBidi" w:cstheme="majorBidi"/>
        </w:rPr>
        <w:t>Bandingkan dengan terjemahan Karsidjo Djowosuwarno, Islam dan Sekulerisme SMN Al-Attas.</w:t>
      </w:r>
      <w:proofErr w:type="gramEnd"/>
    </w:p>
  </w:footnote>
  <w:footnote w:id="10">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Hasan As`ary, Etika Akadmeis dalam Islam Jakarta:UIN Syarif Hidayatullah, 200, hal 1</w:t>
      </w:r>
    </w:p>
  </w:footnote>
  <w:footnote w:id="11">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Hisyam bin Abd Maalik, al-A`laqoh baina al Ilm wal Suluk, Riyadh: Jaami`ah Ibn Sa`ud, hal 21</w:t>
      </w:r>
    </w:p>
  </w:footnote>
  <w:footnote w:id="12">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Hasyim Asy`ari, adab wa Muta`alim, Jombang: Makatbah Turats Islamiy, 1415, hal 11</w:t>
      </w:r>
    </w:p>
  </w:footnote>
  <w:footnote w:id="13">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Adian Husaini, Filsafat Ilmu Perspektif Islam dan Barat, Gema Insani Press, cet 1, thn 2013, hal 193-194</w:t>
      </w:r>
    </w:p>
  </w:footnote>
  <w:footnote w:id="14">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hal 195</w:t>
      </w:r>
    </w:p>
  </w:footnote>
  <w:footnote w:id="15">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Dikutip dari Usman Syihab, Membangun Peradaban dengan Agama, (Jakarta: Dian Rakyat, 2010), 77-78.</w:t>
      </w:r>
    </w:p>
  </w:footnote>
  <w:footnote w:id="16">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Kaelani, Pendidikan Pancasila, (Yogyakarta: Paradigma, 2010, edisi ke-9), 24-27</w:t>
      </w:r>
    </w:p>
  </w:footnote>
  <w:footnote w:id="17">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Kaelani, Pendidikan Pancasila, (Yogyakarta: Paradigma, 2010, edisi ke-9), 24-27</w:t>
      </w:r>
    </w:p>
  </w:footnote>
  <w:footnote w:id="18">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Pendidikan karakter berbasis adab, hal 13</w:t>
      </w:r>
    </w:p>
  </w:footnote>
  <w:footnote w:id="19">
    <w:p w:rsidR="00E97438" w:rsidRDefault="00E97438">
      <w:pPr>
        <w:pStyle w:val="FootnoteText"/>
      </w:pPr>
      <w:r>
        <w:rPr>
          <w:rStyle w:val="FootnoteReference"/>
        </w:rPr>
        <w:footnoteRef/>
      </w:r>
      <w:r>
        <w:t xml:space="preserve"> ibid</w:t>
      </w:r>
    </w:p>
  </w:footnote>
  <w:footnote w:id="20">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K.H. M. Hasyim Asy’ari, Etika Pendidikan Islam (terj.), (Yogyakarta: Titian Wacana, 2007).</w:t>
      </w:r>
    </w:p>
  </w:footnote>
  <w:footnote w:id="21">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w:t>
      </w:r>
    </w:p>
  </w:footnote>
  <w:footnote w:id="22">
    <w:p w:rsidR="00E97438" w:rsidRDefault="00E97438">
      <w:pPr>
        <w:pStyle w:val="FootnoteText"/>
      </w:pPr>
      <w:r>
        <w:rPr>
          <w:rStyle w:val="FootnoteReference"/>
        </w:rPr>
        <w:footnoteRef/>
      </w:r>
      <w:r>
        <w:t xml:space="preserve"> Lihat Adian Husaini…….Filsafat Ilmu, hal 132</w:t>
      </w:r>
    </w:p>
  </w:footnote>
  <w:footnote w:id="23">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Uraian selengkapnya tentang adab bisa dikaji dalam buku Syed Muhammad Naquib al-Attas, Risalah untuk Kaum Muslimin, (Kuala Lumpur: ISTAC, 2001), 118-120. Dalam rumusan lain, al-Attas mendefinisikan: “Adab is recognition and acknowledgement of the reality that knowledge and being are ordered hierarchically according to their various grades and degrees of rank, and of one’s proper place in relation to that reality and one’s physical, intellectual and spiritual capacities and potentials.” Lihat: Syed Muhammad Naquib al-Attas, The Concept of Education in Islam, (Petaling Jaya: ABIM, 1980), 27</w:t>
      </w:r>
    </w:p>
  </w:footnote>
  <w:footnote w:id="24">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Syed Muhammad Naquib al-Attas, Islam and Secularism, (Kuala Lumpur: ISTAC, 2003), 150-151.</w:t>
      </w:r>
    </w:p>
  </w:footnote>
  <w:footnote w:id="25">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Syed Muhammad Al-Naquib Al-Attas, Islam dan Sekularisme, (Bandung: Penerbit Pustaka Perpustakaan Salman, 1981), hlm. 221-222</w:t>
      </w:r>
    </w:p>
  </w:footnote>
  <w:footnote w:id="26">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Imam Syafe’i, “Tujuan Pendidikan Islam”, dalam Jurnal Al-Tadzkiyyah: Jurnal Pendidikan Islam, vol. 6, no. 2, 2015, hlm. 164-165. 20 Syed Muhammad Al-Naquib Al-Attas, Islam dan Sekularisme, (Bandung: Penerbit Pustaka Perpustakaan Salman, 1981), hlm. 221-222</w:t>
      </w:r>
    </w:p>
  </w:footnote>
  <w:footnote w:id="27">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Adian Husaini, Pendidikan Islam…….,hlm.71</w:t>
      </w:r>
    </w:p>
  </w:footnote>
  <w:footnote w:id="28">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Husaini, Pendidikan Islam......, hlm. 70..</w:t>
      </w:r>
    </w:p>
  </w:footnote>
  <w:footnote w:id="29">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w:t>
      </w:r>
      <w:proofErr w:type="gramStart"/>
      <w:r w:rsidRPr="009A6CF7">
        <w:rPr>
          <w:rFonts w:asciiTheme="majorBidi" w:hAnsiTheme="majorBidi" w:cstheme="majorBidi"/>
        </w:rPr>
        <w:t>Bab II Pasal 3 Undang-Undang Nomor 20 Tahun 2003 tentang Sistem Pendidikan Nasional.</w:t>
      </w:r>
      <w:proofErr w:type="gramEnd"/>
    </w:p>
  </w:footnote>
  <w:footnote w:id="30">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Husaini, Pendidikan Islam Mewujudkan……, hlm. 17</w:t>
      </w:r>
    </w:p>
  </w:footnote>
  <w:footnote w:id="31">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bdr w:val="none" w:sz="0" w:space="0" w:color="auto" w:frame="1"/>
        </w:rPr>
        <w:t>Sumber:</w:t>
      </w:r>
      <w:r w:rsidRPr="009A6CF7">
        <w:rPr>
          <w:rStyle w:val="apple-converted-space"/>
          <w:rFonts w:asciiTheme="majorBidi" w:hAnsiTheme="majorBidi" w:cstheme="majorBidi"/>
          <w:bdr w:val="none" w:sz="0" w:space="0" w:color="auto" w:frame="1"/>
        </w:rPr>
        <w:t> </w:t>
      </w:r>
      <w:r w:rsidRPr="009A6CF7">
        <w:rPr>
          <w:rFonts w:asciiTheme="majorBidi" w:hAnsiTheme="majorBidi" w:cstheme="majorBidi"/>
          <w:bdr w:val="none" w:sz="0" w:space="0" w:color="auto" w:frame="1"/>
        </w:rPr>
        <w:t>http://www.artikel.majlisasmanabawi.net/kamus-spiritual/arti-ulama-pengertian-ulama, 2021</w:t>
      </w:r>
    </w:p>
  </w:footnote>
  <w:footnote w:id="32">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Pendapat Ar-robi` bin Anas, Lihat Abdurrahman bin Nashir al-Sa`di, </w:t>
      </w:r>
      <w:r w:rsidRPr="009A6CF7">
        <w:rPr>
          <w:rFonts w:asciiTheme="majorBidi" w:hAnsiTheme="majorBidi" w:cstheme="majorBidi"/>
          <w:i/>
          <w:iCs/>
        </w:rPr>
        <w:t>Taisirul Karim Ar-rahman fii At-Tafsiril Mannan</w:t>
      </w:r>
      <w:r w:rsidRPr="009A6CF7">
        <w:rPr>
          <w:rFonts w:asciiTheme="majorBidi" w:hAnsiTheme="majorBidi" w:cstheme="majorBidi"/>
        </w:rPr>
        <w:t>, Beirut; Muasasah el-Risalah, 1996</w:t>
      </w:r>
    </w:p>
  </w:footnote>
  <w:footnote w:id="33">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Imam Zamroji, </w:t>
      </w:r>
      <w:r w:rsidRPr="009A6CF7">
        <w:rPr>
          <w:rFonts w:asciiTheme="majorBidi" w:hAnsiTheme="majorBidi" w:cstheme="majorBidi"/>
          <w:i/>
          <w:iCs/>
        </w:rPr>
        <w:t>Pemikiran dan Gerakann Kyai Haji Ahmad Sanusi (Dalam kaderisasi ulama di Jawa Barat)</w:t>
      </w:r>
      <w:r w:rsidRPr="009A6CF7">
        <w:rPr>
          <w:rFonts w:asciiTheme="majorBidi" w:hAnsiTheme="majorBidi" w:cstheme="majorBidi"/>
        </w:rPr>
        <w:t>, Bogor:Pascasarjana UIKA Bogor, thn 2011, hal 48-49</w:t>
      </w:r>
    </w:p>
  </w:footnote>
  <w:footnote w:id="34">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hal 49</w:t>
      </w:r>
    </w:p>
  </w:footnote>
  <w:footnote w:id="35">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Ibn Jauzi, Zad Al-Masir, Vol.VI, hal 486</w:t>
      </w:r>
    </w:p>
  </w:footnote>
  <w:footnote w:id="36">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50</w:t>
      </w:r>
    </w:p>
  </w:footnote>
  <w:footnote w:id="37">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Muhammad Nashirudin al-Bani, </w:t>
      </w:r>
      <w:r w:rsidRPr="009A6CF7">
        <w:rPr>
          <w:rFonts w:asciiTheme="majorBidi" w:hAnsiTheme="majorBidi" w:cstheme="majorBidi"/>
          <w:i/>
          <w:iCs/>
        </w:rPr>
        <w:t xml:space="preserve">Sahih Targhib </w:t>
      </w:r>
      <w:proofErr w:type="gramStart"/>
      <w:r w:rsidRPr="009A6CF7">
        <w:rPr>
          <w:rFonts w:asciiTheme="majorBidi" w:hAnsiTheme="majorBidi" w:cstheme="majorBidi"/>
          <w:i/>
          <w:iCs/>
        </w:rPr>
        <w:t>wa</w:t>
      </w:r>
      <w:proofErr w:type="gramEnd"/>
      <w:r w:rsidRPr="009A6CF7">
        <w:rPr>
          <w:rFonts w:asciiTheme="majorBidi" w:hAnsiTheme="majorBidi" w:cstheme="majorBidi"/>
          <w:i/>
          <w:iCs/>
        </w:rPr>
        <w:t xml:space="preserve"> Tarhib</w:t>
      </w:r>
      <w:r w:rsidRPr="009A6CF7">
        <w:rPr>
          <w:rFonts w:asciiTheme="majorBidi" w:hAnsiTheme="majorBidi" w:cstheme="majorBidi"/>
        </w:rPr>
        <w:t>, hal 12. Hadits Hasan diriwayatkan oleh Abu Dawud (3641), Turmudzi (3682)</w:t>
      </w:r>
    </w:p>
  </w:footnote>
  <w:footnote w:id="38">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Adian Husaini, </w:t>
      </w:r>
      <w:r w:rsidRPr="009A6CF7">
        <w:rPr>
          <w:rFonts w:asciiTheme="majorBidi" w:hAnsiTheme="majorBidi" w:cstheme="majorBidi"/>
          <w:i/>
          <w:iCs/>
        </w:rPr>
        <w:t>Filsafat Ilmu</w:t>
      </w:r>
      <w:r w:rsidRPr="009A6CF7">
        <w:rPr>
          <w:rFonts w:asciiTheme="majorBidi" w:hAnsiTheme="majorBidi" w:cstheme="majorBidi"/>
        </w:rPr>
        <w:t>, (Depok:Gema Insani Press ,2013) cet 1, hal 188-189</w:t>
      </w:r>
    </w:p>
  </w:footnote>
  <w:footnote w:id="39">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Shaleh Iskandar, Pokok-pokok Fikiran Mengenai Masalah Pengkaderan Ulama, dalam Imam Zamroji, Pemikiran dan Gerakan Kyai Haji Ahmad Sanusi, hal 51 </w:t>
      </w:r>
    </w:p>
  </w:footnote>
  <w:footnote w:id="40">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Muhtarom, Refroduksi Ulama di Era Globalisasi, hal 274</w:t>
      </w:r>
    </w:p>
  </w:footnote>
  <w:footnote w:id="41">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Syamsuddin Adz-Zahabi</w:t>
      </w:r>
      <w:r w:rsidRPr="009A6CF7">
        <w:rPr>
          <w:rFonts w:asciiTheme="majorBidi" w:hAnsiTheme="majorBidi" w:cstheme="majorBidi"/>
          <w:i/>
        </w:rPr>
        <w:t>, al-Kaba`ir bab At-Ta`alum Liddunya waktimani al-Ilm</w:t>
      </w:r>
      <w:r w:rsidRPr="009A6CF7">
        <w:rPr>
          <w:rFonts w:asciiTheme="majorBidi" w:hAnsiTheme="majorBidi" w:cstheme="majorBidi"/>
        </w:rPr>
        <w:t>, Darul Haya`il Kutub al-Arobiyyah, tanpa tahun, hal 113</w:t>
      </w:r>
    </w:p>
  </w:footnote>
  <w:footnote w:id="42">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Muhtarom, </w:t>
      </w:r>
      <w:r w:rsidRPr="009A6CF7">
        <w:rPr>
          <w:rFonts w:asciiTheme="majorBidi" w:hAnsiTheme="majorBidi" w:cstheme="majorBidi"/>
          <w:i/>
          <w:iCs/>
        </w:rPr>
        <w:t>Reproduksi Ulama di Era Globalisasi Resistensi Tradisional Islam</w:t>
      </w:r>
      <w:r w:rsidRPr="009A6CF7">
        <w:rPr>
          <w:rFonts w:asciiTheme="majorBidi" w:hAnsiTheme="majorBidi" w:cstheme="majorBidi"/>
        </w:rPr>
        <w:t xml:space="preserve">, (Yoogyakarta: Pustaka Pelajar 2005), cet ke 1, hal 267 </w:t>
      </w:r>
    </w:p>
  </w:footnote>
  <w:footnote w:id="43">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Abu Hamid Muhammad Ibn Muhammad al-Ghazali, </w:t>
      </w:r>
      <w:r w:rsidRPr="009A6CF7">
        <w:rPr>
          <w:rFonts w:asciiTheme="majorBidi" w:hAnsiTheme="majorBidi" w:cstheme="majorBidi"/>
          <w:i/>
          <w:iCs/>
        </w:rPr>
        <w:t>Ihya Ulum al-Din,</w:t>
      </w:r>
      <w:r w:rsidRPr="009A6CF7">
        <w:rPr>
          <w:rFonts w:asciiTheme="majorBidi" w:hAnsiTheme="majorBidi" w:cstheme="majorBidi"/>
        </w:rPr>
        <w:t xml:space="preserve"> juz 1 (Beirut: Darul Fikr, 1995), hal 58</w:t>
      </w:r>
    </w:p>
  </w:footnote>
  <w:footnote w:id="44">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Al-Ghazali, </w:t>
      </w:r>
      <w:r w:rsidRPr="009A6CF7">
        <w:rPr>
          <w:rFonts w:asciiTheme="majorBidi" w:hAnsiTheme="majorBidi" w:cstheme="majorBidi"/>
          <w:i/>
          <w:iCs/>
        </w:rPr>
        <w:t>Mukhtashar Ihya Ulum al-Din</w:t>
      </w:r>
      <w:r w:rsidRPr="009A6CF7">
        <w:rPr>
          <w:rFonts w:asciiTheme="majorBidi" w:hAnsiTheme="majorBidi" w:cstheme="majorBidi"/>
        </w:rPr>
        <w:t xml:space="preserve"> (Yogyakarta</w:t>
      </w:r>
      <w:proofErr w:type="gramStart"/>
      <w:r w:rsidRPr="009A6CF7">
        <w:rPr>
          <w:rFonts w:asciiTheme="majorBidi" w:hAnsiTheme="majorBidi" w:cstheme="majorBidi"/>
        </w:rPr>
        <w:t>:RI</w:t>
      </w:r>
      <w:proofErr w:type="gramEnd"/>
      <w:r w:rsidRPr="009A6CF7">
        <w:rPr>
          <w:rFonts w:asciiTheme="majorBidi" w:hAnsiTheme="majorBidi" w:cstheme="majorBidi"/>
        </w:rPr>
        <w:t xml:space="preserve"> Yogyakarta, 1996), dirangkum dari hal 14-96, terjemahan Muchtar Rasyidi.</w:t>
      </w:r>
    </w:p>
  </w:footnote>
  <w:footnote w:id="45">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Hasan Asari</w:t>
      </w:r>
      <w:r w:rsidRPr="009A6CF7">
        <w:rPr>
          <w:rFonts w:asciiTheme="majorBidi" w:hAnsiTheme="majorBidi" w:cstheme="majorBidi"/>
          <w:i/>
          <w:iCs/>
        </w:rPr>
        <w:t>, Etika Akademis dalam Islam</w:t>
      </w:r>
      <w:r w:rsidRPr="009A6CF7">
        <w:rPr>
          <w:rFonts w:asciiTheme="majorBidi" w:hAnsiTheme="majorBidi" w:cstheme="majorBidi"/>
        </w:rPr>
        <w:t>, (Jakarta:UIN Syarif Hidayatullah, 2000), hal 1</w:t>
      </w:r>
    </w:p>
  </w:footnote>
  <w:footnote w:id="46">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hyperlink r:id="rId1" w:history="1">
        <w:r w:rsidRPr="009A6CF7">
          <w:rPr>
            <w:rStyle w:val="Hyperlink"/>
            <w:rFonts w:asciiTheme="majorBidi" w:hAnsiTheme="majorBidi" w:cstheme="majorBidi"/>
          </w:rPr>
          <w:t>http://gopesantren.com/krisis-ulama-penyebab-dan-dampaknya.tanggal</w:t>
        </w:r>
      </w:hyperlink>
      <w:r w:rsidRPr="009A6CF7">
        <w:rPr>
          <w:rFonts w:asciiTheme="majorBidi" w:hAnsiTheme="majorBidi" w:cstheme="majorBidi"/>
        </w:rPr>
        <w:t xml:space="preserve"> 6-10-2021</w:t>
      </w:r>
    </w:p>
  </w:footnote>
  <w:footnote w:id="47">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TGKH Zainuddin Abdul Madjid, </w:t>
      </w:r>
      <w:r w:rsidRPr="009A6CF7">
        <w:rPr>
          <w:rFonts w:asciiTheme="majorBidi" w:hAnsiTheme="majorBidi" w:cstheme="majorBidi"/>
          <w:i/>
          <w:iCs/>
        </w:rPr>
        <w:t>Wasiat Renungan Masa Pengalaman Baru</w:t>
      </w:r>
      <w:r w:rsidRPr="009A6CF7">
        <w:rPr>
          <w:rFonts w:asciiTheme="majorBidi" w:hAnsiTheme="majorBidi" w:cstheme="majorBidi"/>
        </w:rPr>
        <w:t xml:space="preserve"> (Pancor;:Yayasan Hamzanwadi t.t), hal 63</w:t>
      </w:r>
    </w:p>
  </w:footnote>
  <w:footnote w:id="48">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TGKH Zainuddin Abdul Madjid, </w:t>
      </w:r>
      <w:r w:rsidRPr="009A6CF7">
        <w:rPr>
          <w:rFonts w:asciiTheme="majorBidi" w:hAnsiTheme="majorBidi" w:cstheme="majorBidi"/>
          <w:i/>
          <w:iCs/>
        </w:rPr>
        <w:t>Wasiat Renungan Masa Pengalaman Baru</w:t>
      </w:r>
      <w:r w:rsidRPr="009A6CF7">
        <w:rPr>
          <w:rFonts w:asciiTheme="majorBidi" w:hAnsiTheme="majorBidi" w:cstheme="majorBidi"/>
        </w:rPr>
        <w:t xml:space="preserve"> (Pancor;:Yayasan Hamzanwadi t.t), hal 64</w:t>
      </w:r>
    </w:p>
  </w:footnote>
  <w:footnote w:id="49">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A.Gani,”Ajaran Tasawuf Syeikh Abdul Qadir al-Jaelani (270-561 H), RINGKASAN Disertassi, Program Doktor UIN Sunan KAlijaga Yogyakarta, 2009, hal 11</w:t>
      </w:r>
    </w:p>
  </w:footnote>
  <w:footnote w:id="50">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Adi Fadli, Pemikiran Islam Lokal TGH.M.Shaleh Hambali Bengkel, Pustaka Lombok; cet 3, thn 2020, hal 256-257</w:t>
      </w:r>
    </w:p>
  </w:footnote>
  <w:footnote w:id="51">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hal 256</w:t>
      </w:r>
    </w:p>
  </w:footnote>
  <w:footnote w:id="52">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M. Shaleh Hambali, Luqhatul Jawharah fi Bayanil Gina wal Mutafaqirah, tahun 1933, hal 2-3</w:t>
      </w:r>
    </w:p>
  </w:footnote>
  <w:footnote w:id="53">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M.Tholhah Hasan, Dinamika Kehidupan Religius, Listafariska Putra, tahu 2003, hal96-97</w:t>
      </w:r>
    </w:p>
  </w:footnote>
  <w:footnote w:id="54">
    <w:p w:rsidR="00E97438" w:rsidRPr="009A6CF7" w:rsidRDefault="00E97438" w:rsidP="00D3157F">
      <w:pPr>
        <w:pStyle w:val="FootnoteText"/>
        <w:jc w:val="both"/>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Seorang ulama bernama Muhammad al-Ghazali salah seorang cendekiawan muslim menceritakan, peserta praktikum di laboratorium fakultass kedokteran pernah membeli mayat dirumah sakit yang harganya 1.200.000 dalam perspekif ini benar apa yang dikatakan oleh beliau dalam tulisannya “Nadhorot al –Qur`an” (pandangan-pandangan al-Qur`an) sekiranya dihitung atau diuraikan unsure-unsur apa yang terdapat dalam tubuh manusia, maka sebetulnya tubuh manusia sangat murah dan tidak ada nilainya. </w:t>
      </w:r>
      <w:proofErr w:type="gramStart"/>
      <w:r w:rsidRPr="009A6CF7">
        <w:rPr>
          <w:rFonts w:asciiTheme="majorBidi" w:hAnsiTheme="majorBidi" w:cstheme="majorBidi"/>
        </w:rPr>
        <w:t>Dalam setiap raga manusia katanya kira-kira ada satu unsure lemak yang kalau dikumpulkan hanya cukup untuk membuat potong sabun kecil-kecil.</w:t>
      </w:r>
      <w:proofErr w:type="gramEnd"/>
      <w:r w:rsidRPr="009A6CF7">
        <w:rPr>
          <w:rFonts w:asciiTheme="majorBidi" w:hAnsiTheme="majorBidi" w:cstheme="majorBidi"/>
        </w:rPr>
        <w:t xml:space="preserve">  Lihat, :Muhammah Tholhah Hasan,,,,Dinamika Kehidupan Religius, hal 96-97</w:t>
      </w:r>
    </w:p>
  </w:footnote>
  <w:footnote w:id="55">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w:t>
      </w:r>
    </w:p>
  </w:footnote>
  <w:footnote w:id="56">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Lihat </w:t>
      </w:r>
      <w:r w:rsidRPr="009A6CF7">
        <w:rPr>
          <w:rFonts w:asciiTheme="majorBidi" w:hAnsiTheme="majorBidi" w:cstheme="majorBidi"/>
          <w:sz w:val="24"/>
          <w:szCs w:val="24"/>
        </w:rPr>
        <w:t>Zainudin bin Ali al Malimbari dalam Kifayatul Atqiya` wa Minhajul Ashfiya, hal 60-61</w:t>
      </w:r>
    </w:p>
  </w:footnote>
  <w:footnote w:id="57">
    <w:p w:rsidR="00E97438" w:rsidRPr="009A6CF7" w:rsidRDefault="00E97438" w:rsidP="006416F7">
      <w:pPr>
        <w:pStyle w:val="FootnoteText"/>
        <w:rPr>
          <w:rFonts w:asciiTheme="majorBidi" w:hAnsiTheme="majorBidi" w:cstheme="majorBidi"/>
        </w:rPr>
      </w:pPr>
      <w:r w:rsidRPr="009A6CF7">
        <w:rPr>
          <w:rStyle w:val="FootnoteReference"/>
          <w:rFonts w:asciiTheme="majorBidi" w:hAnsiTheme="majorBidi" w:cstheme="majorBidi"/>
        </w:rPr>
        <w:footnoteRef/>
      </w:r>
      <w:r w:rsidRPr="009A6CF7">
        <w:rPr>
          <w:rFonts w:asciiTheme="majorBidi" w:hAnsiTheme="majorBidi" w:cstheme="majorBidi"/>
        </w:rPr>
        <w:t xml:space="preserve"> Ibid hal 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2" w:rsidRDefault="00A34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CF" w:rsidRDefault="00D40DCF" w:rsidP="00D40DCF">
    <w:pPr>
      <w:pStyle w:val="Header"/>
      <w:jc w:val="right"/>
      <w:rPr>
        <w:rFonts w:ascii="Bell MT" w:hAnsi="Bell MT"/>
        <w:sz w:val="24"/>
        <w:szCs w:val="24"/>
      </w:rPr>
    </w:pPr>
  </w:p>
  <w:p w:rsidR="00D40DCF" w:rsidRDefault="00D40DCF" w:rsidP="00D40DCF">
    <w:pPr>
      <w:pStyle w:val="Header"/>
      <w:jc w:val="right"/>
      <w:rPr>
        <w:rFonts w:ascii="Bell MT" w:hAnsi="Bell MT"/>
        <w:sz w:val="24"/>
        <w:szCs w:val="24"/>
      </w:rPr>
    </w:pPr>
  </w:p>
  <w:p w:rsidR="00E97438" w:rsidRPr="00D40DCF" w:rsidRDefault="00D40DCF" w:rsidP="00D40DCF">
    <w:pPr>
      <w:pStyle w:val="Header"/>
      <w:jc w:val="right"/>
      <w:rPr>
        <w:rFonts w:ascii="Bell MT" w:hAnsi="Bell MT"/>
        <w:sz w:val="24"/>
        <w:szCs w:val="24"/>
      </w:rPr>
    </w:pPr>
    <w:r w:rsidRPr="00D40DCF">
      <w:rPr>
        <w:rFonts w:ascii="Bell MT" w:hAnsi="Bell MT"/>
        <w:sz w:val="24"/>
        <w:szCs w:val="24"/>
      </w:rPr>
      <w:t>Muhammad Mukhlis</w:t>
    </w:r>
  </w:p>
  <w:p w:rsidR="00E97438" w:rsidRPr="00D40DCF" w:rsidRDefault="00E97438" w:rsidP="00D40DCF">
    <w:pPr>
      <w:pStyle w:val="Header"/>
      <w:jc w:val="right"/>
      <w:rPr>
        <w:rFonts w:ascii="Bell MT" w:hAnsi="Bell MT"/>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12" w:rsidRDefault="00A34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8D8"/>
    <w:multiLevelType w:val="hybridMultilevel"/>
    <w:tmpl w:val="D8CE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80F9D"/>
    <w:multiLevelType w:val="hybridMultilevel"/>
    <w:tmpl w:val="614AA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C7FC3"/>
    <w:multiLevelType w:val="hybridMultilevel"/>
    <w:tmpl w:val="7B48E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E57CC"/>
    <w:multiLevelType w:val="hybridMultilevel"/>
    <w:tmpl w:val="300C8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524C1"/>
    <w:multiLevelType w:val="hybridMultilevel"/>
    <w:tmpl w:val="B55AE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73A68"/>
    <w:multiLevelType w:val="hybridMultilevel"/>
    <w:tmpl w:val="EC40D0B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245BF"/>
    <w:rsid w:val="00023EB0"/>
    <w:rsid w:val="00033544"/>
    <w:rsid w:val="00040C40"/>
    <w:rsid w:val="00046CC3"/>
    <w:rsid w:val="00052E0C"/>
    <w:rsid w:val="00067A20"/>
    <w:rsid w:val="00091EC9"/>
    <w:rsid w:val="0009206C"/>
    <w:rsid w:val="0009255A"/>
    <w:rsid w:val="000959AB"/>
    <w:rsid w:val="00096135"/>
    <w:rsid w:val="00096751"/>
    <w:rsid w:val="000A18F9"/>
    <w:rsid w:val="000D7C23"/>
    <w:rsid w:val="00105B54"/>
    <w:rsid w:val="0011229E"/>
    <w:rsid w:val="00135535"/>
    <w:rsid w:val="00141D03"/>
    <w:rsid w:val="001428C2"/>
    <w:rsid w:val="00183202"/>
    <w:rsid w:val="001951FB"/>
    <w:rsid w:val="001B426F"/>
    <w:rsid w:val="001C042D"/>
    <w:rsid w:val="001C77AF"/>
    <w:rsid w:val="001E1A1E"/>
    <w:rsid w:val="001E4901"/>
    <w:rsid w:val="00201360"/>
    <w:rsid w:val="00201B67"/>
    <w:rsid w:val="00202F39"/>
    <w:rsid w:val="00245370"/>
    <w:rsid w:val="0031398D"/>
    <w:rsid w:val="003144E1"/>
    <w:rsid w:val="00330118"/>
    <w:rsid w:val="00361B55"/>
    <w:rsid w:val="003620BE"/>
    <w:rsid w:val="00396D95"/>
    <w:rsid w:val="003B7A45"/>
    <w:rsid w:val="003D2FEA"/>
    <w:rsid w:val="00495FD3"/>
    <w:rsid w:val="00497485"/>
    <w:rsid w:val="004B5BD1"/>
    <w:rsid w:val="004B6DED"/>
    <w:rsid w:val="004C2A6D"/>
    <w:rsid w:val="004D6F33"/>
    <w:rsid w:val="004E6D94"/>
    <w:rsid w:val="00505D77"/>
    <w:rsid w:val="0051242E"/>
    <w:rsid w:val="00512C09"/>
    <w:rsid w:val="00526C61"/>
    <w:rsid w:val="00551B8F"/>
    <w:rsid w:val="00562DAD"/>
    <w:rsid w:val="0057445C"/>
    <w:rsid w:val="00577279"/>
    <w:rsid w:val="005A5059"/>
    <w:rsid w:val="005C05FC"/>
    <w:rsid w:val="005E12E2"/>
    <w:rsid w:val="00636A10"/>
    <w:rsid w:val="006416F7"/>
    <w:rsid w:val="00654387"/>
    <w:rsid w:val="00684CAD"/>
    <w:rsid w:val="006A3317"/>
    <w:rsid w:val="006B60DB"/>
    <w:rsid w:val="006C66DE"/>
    <w:rsid w:val="006E2BF3"/>
    <w:rsid w:val="007245BF"/>
    <w:rsid w:val="00747A38"/>
    <w:rsid w:val="007A3ABE"/>
    <w:rsid w:val="007C5BF5"/>
    <w:rsid w:val="008304F8"/>
    <w:rsid w:val="00865D41"/>
    <w:rsid w:val="00890517"/>
    <w:rsid w:val="008A6AF7"/>
    <w:rsid w:val="008E71D2"/>
    <w:rsid w:val="00912877"/>
    <w:rsid w:val="00923A4A"/>
    <w:rsid w:val="00943C5F"/>
    <w:rsid w:val="00980A17"/>
    <w:rsid w:val="009A6CF7"/>
    <w:rsid w:val="009B2ED5"/>
    <w:rsid w:val="009C4A8D"/>
    <w:rsid w:val="009E4C09"/>
    <w:rsid w:val="00A1132A"/>
    <w:rsid w:val="00A34612"/>
    <w:rsid w:val="00A34B7F"/>
    <w:rsid w:val="00A63031"/>
    <w:rsid w:val="00A9036B"/>
    <w:rsid w:val="00A93907"/>
    <w:rsid w:val="00A960AB"/>
    <w:rsid w:val="00AA249B"/>
    <w:rsid w:val="00AC032E"/>
    <w:rsid w:val="00AD3DE8"/>
    <w:rsid w:val="00AE1756"/>
    <w:rsid w:val="00B110E8"/>
    <w:rsid w:val="00B30F49"/>
    <w:rsid w:val="00B37691"/>
    <w:rsid w:val="00B46D4D"/>
    <w:rsid w:val="00B51EB2"/>
    <w:rsid w:val="00B5281A"/>
    <w:rsid w:val="00BA0FB9"/>
    <w:rsid w:val="00BD3BBE"/>
    <w:rsid w:val="00C37386"/>
    <w:rsid w:val="00C437B8"/>
    <w:rsid w:val="00C57378"/>
    <w:rsid w:val="00C62CF1"/>
    <w:rsid w:val="00C934B0"/>
    <w:rsid w:val="00C944EF"/>
    <w:rsid w:val="00CC1741"/>
    <w:rsid w:val="00CF154F"/>
    <w:rsid w:val="00D06F3C"/>
    <w:rsid w:val="00D12EF1"/>
    <w:rsid w:val="00D3157F"/>
    <w:rsid w:val="00D33DD9"/>
    <w:rsid w:val="00D40DCF"/>
    <w:rsid w:val="00D51271"/>
    <w:rsid w:val="00D51C53"/>
    <w:rsid w:val="00D61EFC"/>
    <w:rsid w:val="00D76487"/>
    <w:rsid w:val="00D8174B"/>
    <w:rsid w:val="00DB0BD0"/>
    <w:rsid w:val="00DB6F62"/>
    <w:rsid w:val="00E30E0C"/>
    <w:rsid w:val="00E87900"/>
    <w:rsid w:val="00E97438"/>
    <w:rsid w:val="00EA4344"/>
    <w:rsid w:val="00EB7A62"/>
    <w:rsid w:val="00EC07B6"/>
    <w:rsid w:val="00F01440"/>
    <w:rsid w:val="00F01B67"/>
    <w:rsid w:val="00F173F2"/>
    <w:rsid w:val="00F2321A"/>
    <w:rsid w:val="00F83FA6"/>
    <w:rsid w:val="00F943A1"/>
    <w:rsid w:val="00FA6F83"/>
    <w:rsid w:val="00FB06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5BF"/>
    <w:pPr>
      <w:ind w:left="720"/>
      <w:contextualSpacing/>
    </w:pPr>
  </w:style>
  <w:style w:type="paragraph" w:styleId="FootnoteText">
    <w:name w:val="footnote text"/>
    <w:basedOn w:val="Normal"/>
    <w:link w:val="FootnoteTextChar"/>
    <w:uiPriority w:val="99"/>
    <w:unhideWhenUsed/>
    <w:rsid w:val="00396D95"/>
    <w:pPr>
      <w:spacing w:after="0" w:line="240" w:lineRule="auto"/>
    </w:pPr>
    <w:rPr>
      <w:sz w:val="20"/>
      <w:szCs w:val="20"/>
    </w:rPr>
  </w:style>
  <w:style w:type="character" w:customStyle="1" w:styleId="FootnoteTextChar">
    <w:name w:val="Footnote Text Char"/>
    <w:basedOn w:val="DefaultParagraphFont"/>
    <w:link w:val="FootnoteText"/>
    <w:uiPriority w:val="99"/>
    <w:rsid w:val="00396D95"/>
    <w:rPr>
      <w:sz w:val="20"/>
      <w:szCs w:val="20"/>
    </w:rPr>
  </w:style>
  <w:style w:type="character" w:styleId="FootnoteReference">
    <w:name w:val="footnote reference"/>
    <w:basedOn w:val="DefaultParagraphFont"/>
    <w:uiPriority w:val="99"/>
    <w:semiHidden/>
    <w:unhideWhenUsed/>
    <w:rsid w:val="00396D95"/>
    <w:rPr>
      <w:vertAlign w:val="superscript"/>
    </w:rPr>
  </w:style>
  <w:style w:type="character" w:customStyle="1" w:styleId="apple-converted-space">
    <w:name w:val="apple-converted-space"/>
    <w:basedOn w:val="DefaultParagraphFont"/>
    <w:rsid w:val="00135535"/>
  </w:style>
  <w:style w:type="paragraph" w:styleId="NormalWeb">
    <w:name w:val="Normal (Web)"/>
    <w:basedOn w:val="Normal"/>
    <w:uiPriority w:val="99"/>
    <w:unhideWhenUsed/>
    <w:rsid w:val="001355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3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21A"/>
  </w:style>
  <w:style w:type="paragraph" w:styleId="Footer">
    <w:name w:val="footer"/>
    <w:basedOn w:val="Normal"/>
    <w:link w:val="FooterChar"/>
    <w:uiPriority w:val="99"/>
    <w:unhideWhenUsed/>
    <w:rsid w:val="00F23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21A"/>
  </w:style>
  <w:style w:type="character" w:styleId="Hyperlink">
    <w:name w:val="Hyperlink"/>
    <w:basedOn w:val="DefaultParagraphFont"/>
    <w:uiPriority w:val="99"/>
    <w:unhideWhenUsed/>
    <w:rsid w:val="000A18F9"/>
    <w:rPr>
      <w:color w:val="0000FF" w:themeColor="hyperlink"/>
      <w:u w:val="single"/>
    </w:rPr>
  </w:style>
  <w:style w:type="paragraph" w:styleId="NoSpacing">
    <w:name w:val="No Spacing"/>
    <w:link w:val="NoSpacingChar"/>
    <w:uiPriority w:val="1"/>
    <w:qFormat/>
    <w:rsid w:val="00141D03"/>
    <w:pPr>
      <w:spacing w:after="0" w:line="240" w:lineRule="auto"/>
    </w:pPr>
    <w:rPr>
      <w:rFonts w:eastAsiaTheme="minorEastAsia"/>
    </w:rPr>
  </w:style>
  <w:style w:type="character" w:customStyle="1" w:styleId="NoSpacingChar">
    <w:name w:val="No Spacing Char"/>
    <w:basedOn w:val="DefaultParagraphFont"/>
    <w:link w:val="NoSpacing"/>
    <w:uiPriority w:val="1"/>
    <w:rsid w:val="00141D0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esantren.com/krisis-ulama-penyebab-dan-dampaknya.tangg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gopesantren.com/krisis-ulama-penyebab-dan-dampaknya.tang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A5B0-A40E-46EE-87C9-872B0CC2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TARBIYAH IAINH</cp:lastModifiedBy>
  <cp:revision>7</cp:revision>
  <cp:lastPrinted>2022-03-23T08:58:00Z</cp:lastPrinted>
  <dcterms:created xsi:type="dcterms:W3CDTF">2022-03-14T05:37:00Z</dcterms:created>
  <dcterms:modified xsi:type="dcterms:W3CDTF">2022-03-23T09:01:00Z</dcterms:modified>
</cp:coreProperties>
</file>